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sz w:val="28"/>
          <w:szCs w:val="28"/>
          <w:lang w:bidi="zh-CN"/>
        </w:rPr>
      </w:pPr>
      <w:r>
        <w:rPr>
          <w:sz w:val="28"/>
          <w:szCs w:val="28"/>
          <w:lang w:bidi="zh-CN"/>
        </w:rPr>
        <w:t>附件4：</w:t>
      </w:r>
    </w:p>
    <w:tbl>
      <w:tblPr>
        <w:tblStyle w:val="2"/>
        <w:tblW w:w="10478" w:type="dxa"/>
        <w:jc w:val="center"/>
        <w:tblLayout w:type="autofit"/>
        <w:tblCellMar>
          <w:top w:w="0" w:type="dxa"/>
          <w:left w:w="108" w:type="dxa"/>
          <w:bottom w:w="0" w:type="dxa"/>
          <w:right w:w="108" w:type="dxa"/>
        </w:tblCellMar>
      </w:tblPr>
      <w:tblGrid>
        <w:gridCol w:w="10478"/>
      </w:tblGrid>
      <w:tr>
        <w:tblPrEx>
          <w:tblCellMar>
            <w:top w:w="0" w:type="dxa"/>
            <w:left w:w="108" w:type="dxa"/>
            <w:bottom w:w="0" w:type="dxa"/>
            <w:right w:w="108" w:type="dxa"/>
          </w:tblCellMar>
        </w:tblPrEx>
        <w:trPr>
          <w:trHeight w:val="892" w:hRule="atLeast"/>
          <w:jc w:val="center"/>
        </w:trPr>
        <w:tc>
          <w:tcPr>
            <w:tcW w:w="10478" w:type="dxa"/>
            <w:tcBorders>
              <w:top w:val="single" w:color="auto" w:sz="8" w:space="0"/>
              <w:left w:val="single" w:color="auto" w:sz="8" w:space="0"/>
              <w:bottom w:val="single" w:color="auto" w:sz="4" w:space="0"/>
              <w:right w:val="single" w:color="000000" w:sz="8" w:space="0"/>
            </w:tcBorders>
            <w:shd w:val="clear" w:color="auto" w:fill="auto"/>
            <w:noWrap/>
            <w:vAlign w:val="center"/>
          </w:tcPr>
          <w:p>
            <w:pPr>
              <w:widowControl/>
              <w:jc w:val="center"/>
              <w:rPr>
                <w:rFonts w:ascii="宋体" w:hAnsi="宋体" w:cs="宋体"/>
                <w:b/>
                <w:bCs/>
                <w:kern w:val="0"/>
                <w:sz w:val="36"/>
                <w:szCs w:val="36"/>
              </w:rPr>
            </w:pPr>
            <w:r>
              <w:rPr>
                <w:rFonts w:hint="eastAsia" w:ascii="宋体" w:hAnsi="宋体" w:cs="宋体"/>
                <w:b/>
                <w:bCs/>
                <w:kern w:val="0"/>
                <w:sz w:val="36"/>
                <w:szCs w:val="36"/>
              </w:rPr>
              <w:t>柳州二中“团委团建基地”项目建设预算</w:t>
            </w:r>
          </w:p>
        </w:tc>
      </w:tr>
      <w:tr>
        <w:tblPrEx>
          <w:tblCellMar>
            <w:top w:w="0" w:type="dxa"/>
            <w:left w:w="108" w:type="dxa"/>
            <w:bottom w:w="0" w:type="dxa"/>
            <w:right w:w="108" w:type="dxa"/>
          </w:tblCellMar>
        </w:tblPrEx>
        <w:trPr>
          <w:trHeight w:val="1208" w:hRule="atLeast"/>
          <w:jc w:val="center"/>
        </w:trPr>
        <w:tc>
          <w:tcPr>
            <w:tcW w:w="10478" w:type="dxa"/>
            <w:tcBorders>
              <w:top w:val="single" w:color="auto" w:sz="8" w:space="0"/>
              <w:left w:val="single" w:color="auto" w:sz="8" w:space="0"/>
              <w:bottom w:val="single" w:color="auto" w:sz="4" w:space="0"/>
              <w:right w:val="single" w:color="000000" w:sz="8" w:space="0"/>
            </w:tcBorders>
            <w:shd w:val="clear" w:color="auto" w:fill="auto"/>
            <w:noWrap/>
            <w:vAlign w:val="center"/>
          </w:tcPr>
          <w:tbl>
            <w:tblPr>
              <w:tblStyle w:val="2"/>
              <w:tblW w:w="9526" w:type="dxa"/>
              <w:jc w:val="center"/>
              <w:tblLayout w:type="autofit"/>
              <w:tblCellMar>
                <w:top w:w="0" w:type="dxa"/>
                <w:left w:w="108" w:type="dxa"/>
                <w:bottom w:w="0" w:type="dxa"/>
                <w:right w:w="108" w:type="dxa"/>
              </w:tblCellMar>
            </w:tblPr>
            <w:tblGrid>
              <w:gridCol w:w="9526"/>
            </w:tblGrid>
            <w:tr>
              <w:tblPrEx>
                <w:tblCellMar>
                  <w:top w:w="0" w:type="dxa"/>
                  <w:left w:w="108" w:type="dxa"/>
                  <w:bottom w:w="0" w:type="dxa"/>
                  <w:right w:w="108" w:type="dxa"/>
                </w:tblCellMar>
              </w:tblPrEx>
              <w:trPr>
                <w:trHeight w:val="402" w:hRule="atLeast"/>
                <w:jc w:val="center"/>
              </w:trPr>
              <w:tc>
                <w:tcPr>
                  <w:tcW w:w="9526" w:type="dxa"/>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工程名称：                工程地址：                </w:t>
                  </w:r>
                  <w:r>
                    <w:rPr>
                      <w:rFonts w:ascii="宋体" w:hAnsi="宋体" w:cs="宋体"/>
                      <w:kern w:val="0"/>
                      <w:sz w:val="22"/>
                      <w:szCs w:val="22"/>
                    </w:rPr>
                    <w:t xml:space="preserve"> </w:t>
                  </w:r>
                  <w:r>
                    <w:rPr>
                      <w:rFonts w:hint="eastAsia" w:ascii="宋体" w:hAnsi="宋体" w:cs="宋体"/>
                      <w:kern w:val="0"/>
                      <w:sz w:val="22"/>
                      <w:szCs w:val="22"/>
                    </w:rPr>
                    <w:t>联系电话：</w:t>
                  </w:r>
                </w:p>
              </w:tc>
            </w:tr>
            <w:tr>
              <w:tblPrEx>
                <w:tblCellMar>
                  <w:top w:w="0" w:type="dxa"/>
                  <w:left w:w="108" w:type="dxa"/>
                  <w:bottom w:w="0" w:type="dxa"/>
                  <w:right w:w="108" w:type="dxa"/>
                </w:tblCellMar>
              </w:tblPrEx>
              <w:trPr>
                <w:trHeight w:val="402" w:hRule="atLeast"/>
                <w:jc w:val="center"/>
              </w:trPr>
              <w:tc>
                <w:tcPr>
                  <w:tcW w:w="952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施工单位：</w:t>
                  </w:r>
                  <w:r>
                    <w:rPr>
                      <w:kern w:val="0"/>
                      <w:sz w:val="22"/>
                      <w:szCs w:val="22"/>
                    </w:rPr>
                    <w:t xml:space="preserve">                                           </w:t>
                  </w:r>
                  <w:r>
                    <w:rPr>
                      <w:rFonts w:hint="eastAsia" w:ascii="宋体" w:hAnsi="宋体" w:cs="宋体"/>
                      <w:kern w:val="0"/>
                      <w:sz w:val="22"/>
                      <w:szCs w:val="22"/>
                    </w:rPr>
                    <w:t>建筑面积：</w:t>
                  </w:r>
                  <w:r>
                    <w:rPr>
                      <w:kern w:val="0"/>
                      <w:sz w:val="22"/>
                      <w:szCs w:val="22"/>
                    </w:rPr>
                    <w:t xml:space="preserve">                                     </w:t>
                  </w:r>
                  <w:r>
                    <w:rPr>
                      <w:rFonts w:hint="eastAsia" w:ascii="宋体" w:hAnsi="宋体" w:cs="宋体"/>
                      <w:kern w:val="0"/>
                      <w:sz w:val="22"/>
                      <w:szCs w:val="22"/>
                    </w:rPr>
                    <w:t>编制日期：</w:t>
                  </w:r>
                  <w:r>
                    <w:rPr>
                      <w:kern w:val="0"/>
                      <w:sz w:val="22"/>
                      <w:szCs w:val="22"/>
                    </w:rPr>
                    <w:t xml:space="preserve">         </w:t>
                  </w:r>
                  <w:r>
                    <w:rPr>
                      <w:rFonts w:hint="eastAsia" w:ascii="宋体" w:hAnsi="宋体" w:cs="宋体"/>
                      <w:kern w:val="0"/>
                      <w:sz w:val="22"/>
                      <w:szCs w:val="22"/>
                    </w:rPr>
                    <w:t>年</w:t>
                  </w:r>
                  <w:r>
                    <w:rPr>
                      <w:kern w:val="0"/>
                      <w:sz w:val="22"/>
                      <w:szCs w:val="22"/>
                    </w:rPr>
                    <w:t xml:space="preserve">     </w:t>
                  </w:r>
                  <w:r>
                    <w:rPr>
                      <w:rFonts w:hint="eastAsia" w:ascii="宋体" w:hAnsi="宋体" w:cs="宋体"/>
                      <w:kern w:val="0"/>
                      <w:sz w:val="22"/>
                      <w:szCs w:val="22"/>
                    </w:rPr>
                    <w:t>月</w:t>
                  </w:r>
                  <w:r>
                    <w:rPr>
                      <w:kern w:val="0"/>
                      <w:sz w:val="22"/>
                      <w:szCs w:val="22"/>
                    </w:rPr>
                    <w:t xml:space="preserve">     </w:t>
                  </w:r>
                  <w:r>
                    <w:rPr>
                      <w:rFonts w:hint="eastAsia" w:ascii="宋体" w:hAnsi="宋体" w:cs="宋体"/>
                      <w:kern w:val="0"/>
                      <w:sz w:val="22"/>
                      <w:szCs w:val="22"/>
                    </w:rPr>
                    <w:t>日</w:t>
                  </w:r>
                </w:p>
              </w:tc>
            </w:tr>
          </w:tbl>
          <w:p>
            <w:pPr>
              <w:widowControl/>
              <w:jc w:val="center"/>
              <w:rPr>
                <w:rFonts w:ascii="宋体" w:hAnsi="宋体" w:cs="宋体"/>
                <w:b/>
                <w:bCs/>
                <w:kern w:val="0"/>
                <w:sz w:val="36"/>
                <w:szCs w:val="36"/>
              </w:rPr>
            </w:pPr>
          </w:p>
        </w:tc>
      </w:tr>
      <w:tr>
        <w:tblPrEx>
          <w:tblCellMar>
            <w:top w:w="0" w:type="dxa"/>
            <w:left w:w="108" w:type="dxa"/>
            <w:bottom w:w="0" w:type="dxa"/>
            <w:right w:w="108" w:type="dxa"/>
          </w:tblCellMar>
        </w:tblPrEx>
        <w:trPr>
          <w:trHeight w:val="2820" w:hRule="atLeast"/>
          <w:jc w:val="center"/>
        </w:trPr>
        <w:tc>
          <w:tcPr>
            <w:tcW w:w="1047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b/>
                <w:bCs/>
                <w:kern w:val="0"/>
                <w:sz w:val="24"/>
              </w:rPr>
            </w:pPr>
          </w:p>
          <w:p>
            <w:pPr>
              <w:jc w:val="left"/>
              <w:rPr>
                <w:rFonts w:ascii="宋体" w:hAnsi="宋体" w:cs="宋体"/>
                <w:b/>
                <w:bCs/>
                <w:kern w:val="0"/>
                <w:sz w:val="24"/>
              </w:rPr>
            </w:pPr>
          </w:p>
          <w:p>
            <w:pPr>
              <w:jc w:val="left"/>
              <w:rPr>
                <w:rFonts w:ascii="宋体" w:hAnsi="宋体" w:cs="宋体"/>
                <w:b/>
                <w:bCs/>
                <w:kern w:val="0"/>
                <w:sz w:val="24"/>
              </w:rPr>
            </w:pPr>
          </w:p>
          <w:tbl>
            <w:tblPr>
              <w:tblStyle w:val="2"/>
              <w:tblW w:w="9805" w:type="dxa"/>
              <w:jc w:val="center"/>
              <w:tblLayout w:type="autofit"/>
              <w:tblCellMar>
                <w:top w:w="0" w:type="dxa"/>
                <w:left w:w="108" w:type="dxa"/>
                <w:bottom w:w="0" w:type="dxa"/>
                <w:right w:w="108" w:type="dxa"/>
              </w:tblCellMar>
            </w:tblPr>
            <w:tblGrid>
              <w:gridCol w:w="463"/>
              <w:gridCol w:w="1096"/>
              <w:gridCol w:w="709"/>
              <w:gridCol w:w="1566"/>
              <w:gridCol w:w="816"/>
              <w:gridCol w:w="607"/>
              <w:gridCol w:w="68"/>
              <w:gridCol w:w="1026"/>
              <w:gridCol w:w="939"/>
              <w:gridCol w:w="13"/>
              <w:gridCol w:w="590"/>
              <w:gridCol w:w="31"/>
              <w:gridCol w:w="1881"/>
            </w:tblGrid>
            <w:tr>
              <w:tblPrEx>
                <w:tblCellMar>
                  <w:top w:w="0" w:type="dxa"/>
                  <w:left w:w="108" w:type="dxa"/>
                  <w:bottom w:w="0" w:type="dxa"/>
                  <w:right w:w="108" w:type="dxa"/>
                </w:tblCellMar>
              </w:tblPrEx>
              <w:trPr>
                <w:trHeight w:val="600" w:hRule="atLeast"/>
                <w:jc w:val="center"/>
              </w:trPr>
              <w:tc>
                <w:tcPr>
                  <w:tcW w:w="463" w:type="dxa"/>
                  <w:tcBorders>
                    <w:top w:val="single" w:color="auto" w:sz="4" w:space="0"/>
                    <w:left w:val="single" w:color="auto" w:sz="4" w:space="0"/>
                    <w:bottom w:val="single" w:color="auto" w:sz="4" w:space="0"/>
                    <w:right w:val="single" w:color="auto" w:sz="4" w:space="0"/>
                  </w:tcBorders>
                  <w:shd w:val="clear" w:color="000000" w:fill="CFCDCD"/>
                  <w:vAlign w:val="center"/>
                </w:tcPr>
                <w:p>
                  <w:pPr>
                    <w:widowControl/>
                    <w:jc w:val="center"/>
                    <w:rPr>
                      <w:rFonts w:ascii="仿宋" w:hAnsi="仿宋" w:eastAsia="仿宋" w:cs="宋体"/>
                      <w:b/>
                      <w:bCs/>
                      <w:color w:val="000000"/>
                      <w:kern w:val="0"/>
                      <w:sz w:val="18"/>
                    </w:rPr>
                  </w:pPr>
                  <w:r>
                    <w:rPr>
                      <w:rFonts w:hint="eastAsia" w:ascii="仿宋" w:hAnsi="仿宋" w:eastAsia="仿宋" w:cs="宋体"/>
                      <w:b/>
                      <w:bCs/>
                      <w:color w:val="000000"/>
                      <w:kern w:val="0"/>
                      <w:sz w:val="18"/>
                    </w:rPr>
                    <w:t>序号</w:t>
                  </w:r>
                </w:p>
              </w:tc>
              <w:tc>
                <w:tcPr>
                  <w:tcW w:w="1096" w:type="dxa"/>
                  <w:tcBorders>
                    <w:top w:val="single" w:color="auto" w:sz="4" w:space="0"/>
                    <w:left w:val="nil"/>
                    <w:bottom w:val="single" w:color="auto" w:sz="4" w:space="0"/>
                    <w:right w:val="single" w:color="auto" w:sz="4" w:space="0"/>
                  </w:tcBorders>
                  <w:shd w:val="clear" w:color="000000" w:fill="CFCDCD"/>
                  <w:vAlign w:val="center"/>
                </w:tcPr>
                <w:p>
                  <w:pPr>
                    <w:widowControl/>
                    <w:jc w:val="center"/>
                    <w:rPr>
                      <w:rFonts w:ascii="仿宋" w:hAnsi="仿宋" w:eastAsia="仿宋" w:cs="宋体"/>
                      <w:b/>
                      <w:bCs/>
                      <w:color w:val="000000"/>
                      <w:kern w:val="0"/>
                      <w:sz w:val="18"/>
                    </w:rPr>
                  </w:pPr>
                  <w:r>
                    <w:rPr>
                      <w:rFonts w:hint="eastAsia" w:ascii="仿宋" w:hAnsi="仿宋" w:eastAsia="仿宋" w:cs="宋体"/>
                      <w:b/>
                      <w:bCs/>
                      <w:color w:val="000000"/>
                      <w:kern w:val="0"/>
                      <w:sz w:val="18"/>
                    </w:rPr>
                    <w:t>项目名称</w:t>
                  </w:r>
                </w:p>
              </w:tc>
              <w:tc>
                <w:tcPr>
                  <w:tcW w:w="709" w:type="dxa"/>
                  <w:tcBorders>
                    <w:top w:val="single" w:color="auto" w:sz="4" w:space="0"/>
                    <w:left w:val="nil"/>
                    <w:bottom w:val="single" w:color="auto" w:sz="4" w:space="0"/>
                    <w:right w:val="single" w:color="auto" w:sz="4" w:space="0"/>
                  </w:tcBorders>
                  <w:shd w:val="clear" w:color="000000" w:fill="CFCDCD"/>
                  <w:vAlign w:val="center"/>
                </w:tcPr>
                <w:p>
                  <w:pPr>
                    <w:widowControl/>
                    <w:jc w:val="center"/>
                    <w:rPr>
                      <w:rFonts w:ascii="仿宋" w:hAnsi="仿宋" w:eastAsia="仿宋" w:cs="宋体"/>
                      <w:b/>
                      <w:bCs/>
                      <w:color w:val="000000"/>
                      <w:kern w:val="0"/>
                      <w:sz w:val="18"/>
                    </w:rPr>
                  </w:pPr>
                  <w:r>
                    <w:rPr>
                      <w:rFonts w:hint="eastAsia" w:ascii="仿宋" w:hAnsi="仿宋" w:eastAsia="仿宋" w:cs="宋体"/>
                      <w:b/>
                      <w:bCs/>
                      <w:color w:val="000000"/>
                      <w:kern w:val="0"/>
                      <w:sz w:val="18"/>
                    </w:rPr>
                    <w:t>参考</w:t>
                  </w:r>
                </w:p>
                <w:p>
                  <w:pPr>
                    <w:widowControl/>
                    <w:jc w:val="center"/>
                    <w:rPr>
                      <w:rFonts w:ascii="仿宋" w:hAnsi="仿宋" w:eastAsia="仿宋" w:cs="宋体"/>
                      <w:b/>
                      <w:bCs/>
                      <w:color w:val="000000"/>
                      <w:kern w:val="0"/>
                      <w:sz w:val="18"/>
                    </w:rPr>
                  </w:pPr>
                  <w:r>
                    <w:rPr>
                      <w:rFonts w:hint="eastAsia" w:ascii="仿宋" w:hAnsi="仿宋" w:eastAsia="仿宋" w:cs="宋体"/>
                      <w:b/>
                      <w:bCs/>
                      <w:color w:val="000000"/>
                      <w:kern w:val="0"/>
                      <w:sz w:val="18"/>
                    </w:rPr>
                    <w:t>品牌</w:t>
                  </w:r>
                </w:p>
              </w:tc>
              <w:tc>
                <w:tcPr>
                  <w:tcW w:w="1566" w:type="dxa"/>
                  <w:tcBorders>
                    <w:top w:val="single" w:color="auto" w:sz="4" w:space="0"/>
                    <w:left w:val="nil"/>
                    <w:bottom w:val="single" w:color="auto" w:sz="4" w:space="0"/>
                    <w:right w:val="single" w:color="auto" w:sz="4" w:space="0"/>
                  </w:tcBorders>
                  <w:shd w:val="clear" w:color="000000" w:fill="CFCDCD"/>
                  <w:vAlign w:val="center"/>
                </w:tcPr>
                <w:p>
                  <w:pPr>
                    <w:widowControl/>
                    <w:jc w:val="center"/>
                    <w:rPr>
                      <w:rFonts w:ascii="仿宋" w:hAnsi="仿宋" w:eastAsia="仿宋" w:cs="宋体"/>
                      <w:b/>
                      <w:bCs/>
                      <w:kern w:val="0"/>
                      <w:sz w:val="18"/>
                    </w:rPr>
                  </w:pPr>
                  <w:r>
                    <w:rPr>
                      <w:rFonts w:hint="eastAsia" w:ascii="仿宋" w:hAnsi="仿宋" w:eastAsia="仿宋" w:cs="宋体"/>
                      <w:b/>
                      <w:bCs/>
                      <w:kern w:val="0"/>
                      <w:sz w:val="18"/>
                    </w:rPr>
                    <w:t>使用要求、相关型号规格及技术参数</w:t>
                  </w:r>
                </w:p>
              </w:tc>
              <w:tc>
                <w:tcPr>
                  <w:tcW w:w="816" w:type="dxa"/>
                  <w:tcBorders>
                    <w:top w:val="single" w:color="auto" w:sz="4" w:space="0"/>
                    <w:left w:val="nil"/>
                    <w:bottom w:val="single" w:color="auto" w:sz="4" w:space="0"/>
                    <w:right w:val="single" w:color="auto" w:sz="4" w:space="0"/>
                  </w:tcBorders>
                  <w:shd w:val="clear" w:color="000000" w:fill="CFCDCD"/>
                  <w:vAlign w:val="center"/>
                </w:tcPr>
                <w:p>
                  <w:pPr>
                    <w:widowControl/>
                    <w:jc w:val="center"/>
                    <w:rPr>
                      <w:rFonts w:ascii="仿宋" w:hAnsi="仿宋" w:eastAsia="仿宋" w:cs="宋体"/>
                      <w:b/>
                      <w:bCs/>
                      <w:color w:val="000000"/>
                      <w:kern w:val="0"/>
                      <w:sz w:val="18"/>
                    </w:rPr>
                  </w:pPr>
                  <w:r>
                    <w:rPr>
                      <w:rFonts w:hint="eastAsia" w:ascii="仿宋" w:hAnsi="仿宋" w:eastAsia="仿宋" w:cs="宋体"/>
                      <w:b/>
                      <w:bCs/>
                      <w:color w:val="000000"/>
                      <w:kern w:val="0"/>
                      <w:sz w:val="18"/>
                    </w:rPr>
                    <w:t>单</w:t>
                  </w:r>
                </w:p>
                <w:p>
                  <w:pPr>
                    <w:widowControl/>
                    <w:jc w:val="center"/>
                    <w:rPr>
                      <w:rFonts w:ascii="仿宋" w:hAnsi="仿宋" w:eastAsia="仿宋" w:cs="宋体"/>
                      <w:b/>
                      <w:bCs/>
                      <w:color w:val="000000"/>
                      <w:kern w:val="0"/>
                      <w:sz w:val="18"/>
                    </w:rPr>
                  </w:pPr>
                  <w:r>
                    <w:rPr>
                      <w:rFonts w:hint="eastAsia" w:ascii="仿宋" w:hAnsi="仿宋" w:eastAsia="仿宋" w:cs="宋体"/>
                      <w:b/>
                      <w:bCs/>
                      <w:color w:val="000000"/>
                      <w:kern w:val="0"/>
                      <w:sz w:val="18"/>
                    </w:rPr>
                    <w:t>位</w:t>
                  </w:r>
                </w:p>
              </w:tc>
              <w:tc>
                <w:tcPr>
                  <w:tcW w:w="607" w:type="dxa"/>
                  <w:tcBorders>
                    <w:top w:val="single" w:color="auto" w:sz="4" w:space="0"/>
                    <w:left w:val="nil"/>
                    <w:bottom w:val="single" w:color="auto" w:sz="4" w:space="0"/>
                    <w:right w:val="single" w:color="auto" w:sz="4" w:space="0"/>
                  </w:tcBorders>
                  <w:shd w:val="clear" w:color="000000" w:fill="CFCDCD"/>
                  <w:vAlign w:val="center"/>
                </w:tcPr>
                <w:p>
                  <w:pPr>
                    <w:widowControl/>
                    <w:jc w:val="center"/>
                    <w:rPr>
                      <w:rFonts w:ascii="仿宋" w:hAnsi="仿宋" w:eastAsia="仿宋" w:cs="宋体"/>
                      <w:b/>
                      <w:bCs/>
                      <w:color w:val="000000"/>
                      <w:kern w:val="0"/>
                      <w:sz w:val="18"/>
                    </w:rPr>
                  </w:pPr>
                  <w:r>
                    <w:rPr>
                      <w:rFonts w:hint="eastAsia" w:ascii="仿宋" w:hAnsi="仿宋" w:eastAsia="仿宋" w:cs="宋体"/>
                      <w:b/>
                      <w:bCs/>
                      <w:color w:val="000000"/>
                      <w:kern w:val="0"/>
                      <w:sz w:val="18"/>
                    </w:rPr>
                    <w:t>工</w:t>
                  </w:r>
                </w:p>
                <w:p>
                  <w:pPr>
                    <w:widowControl/>
                    <w:jc w:val="center"/>
                    <w:rPr>
                      <w:rFonts w:ascii="仿宋" w:hAnsi="仿宋" w:eastAsia="仿宋" w:cs="宋体"/>
                      <w:b/>
                      <w:bCs/>
                      <w:color w:val="000000"/>
                      <w:kern w:val="0"/>
                      <w:sz w:val="18"/>
                    </w:rPr>
                  </w:pPr>
                  <w:r>
                    <w:rPr>
                      <w:rFonts w:hint="eastAsia" w:ascii="仿宋" w:hAnsi="仿宋" w:eastAsia="仿宋" w:cs="宋体"/>
                      <w:b/>
                      <w:bCs/>
                      <w:color w:val="000000"/>
                      <w:kern w:val="0"/>
                      <w:sz w:val="18"/>
                    </w:rPr>
                    <w:t>程</w:t>
                  </w:r>
                </w:p>
                <w:p>
                  <w:pPr>
                    <w:widowControl/>
                    <w:jc w:val="center"/>
                    <w:rPr>
                      <w:rFonts w:ascii="仿宋" w:hAnsi="仿宋" w:eastAsia="仿宋" w:cs="宋体"/>
                      <w:b/>
                      <w:bCs/>
                      <w:color w:val="000000"/>
                      <w:kern w:val="0"/>
                      <w:sz w:val="18"/>
                    </w:rPr>
                  </w:pPr>
                  <w:r>
                    <w:rPr>
                      <w:rFonts w:hint="eastAsia" w:ascii="仿宋" w:hAnsi="仿宋" w:eastAsia="仿宋" w:cs="宋体"/>
                      <w:b/>
                      <w:bCs/>
                      <w:color w:val="000000"/>
                      <w:kern w:val="0"/>
                      <w:sz w:val="18"/>
                    </w:rPr>
                    <w:t>量</w:t>
                  </w:r>
                </w:p>
              </w:tc>
              <w:tc>
                <w:tcPr>
                  <w:tcW w:w="1094" w:type="dxa"/>
                  <w:gridSpan w:val="2"/>
                  <w:tcBorders>
                    <w:top w:val="single" w:color="auto" w:sz="4" w:space="0"/>
                    <w:left w:val="nil"/>
                    <w:bottom w:val="single" w:color="auto" w:sz="4" w:space="0"/>
                    <w:right w:val="single" w:color="auto" w:sz="4" w:space="0"/>
                  </w:tcBorders>
                  <w:shd w:val="clear" w:color="000000" w:fill="CFCDCD"/>
                  <w:vAlign w:val="center"/>
                </w:tcPr>
                <w:p>
                  <w:pPr>
                    <w:widowControl/>
                    <w:jc w:val="center"/>
                    <w:rPr>
                      <w:rFonts w:ascii="仿宋" w:hAnsi="仿宋" w:eastAsia="仿宋" w:cs="宋体"/>
                      <w:b/>
                      <w:bCs/>
                      <w:color w:val="000000"/>
                      <w:kern w:val="0"/>
                      <w:sz w:val="18"/>
                    </w:rPr>
                  </w:pPr>
                  <w:r>
                    <w:rPr>
                      <w:rFonts w:hint="eastAsia" w:ascii="仿宋" w:hAnsi="仿宋" w:eastAsia="仿宋" w:cs="宋体"/>
                      <w:b/>
                      <w:bCs/>
                      <w:color w:val="000000"/>
                      <w:kern w:val="0"/>
                      <w:sz w:val="18"/>
                    </w:rPr>
                    <w:t>单价</w:t>
                  </w:r>
                </w:p>
                <w:p>
                  <w:pPr>
                    <w:widowControl/>
                    <w:jc w:val="center"/>
                    <w:rPr>
                      <w:rFonts w:ascii="仿宋" w:hAnsi="仿宋" w:eastAsia="仿宋" w:cs="宋体"/>
                      <w:b/>
                      <w:bCs/>
                      <w:color w:val="000000"/>
                      <w:kern w:val="0"/>
                      <w:sz w:val="18"/>
                    </w:rPr>
                  </w:pPr>
                  <w:r>
                    <w:rPr>
                      <w:rFonts w:hint="eastAsia" w:ascii="仿宋" w:hAnsi="仿宋" w:eastAsia="仿宋" w:cs="宋体"/>
                      <w:b/>
                      <w:bCs/>
                      <w:color w:val="000000"/>
                      <w:kern w:val="0"/>
                      <w:sz w:val="18"/>
                    </w:rPr>
                    <w:t>（元）</w:t>
                  </w:r>
                </w:p>
              </w:tc>
              <w:tc>
                <w:tcPr>
                  <w:tcW w:w="939" w:type="dxa"/>
                  <w:tcBorders>
                    <w:top w:val="single" w:color="auto" w:sz="4" w:space="0"/>
                    <w:left w:val="nil"/>
                    <w:bottom w:val="single" w:color="auto" w:sz="4" w:space="0"/>
                    <w:right w:val="single" w:color="auto" w:sz="4" w:space="0"/>
                  </w:tcBorders>
                  <w:shd w:val="clear" w:color="000000" w:fill="CFCDCD"/>
                  <w:vAlign w:val="center"/>
                </w:tcPr>
                <w:p>
                  <w:pPr>
                    <w:widowControl/>
                    <w:jc w:val="center"/>
                    <w:rPr>
                      <w:rFonts w:ascii="仿宋" w:hAnsi="仿宋" w:eastAsia="仿宋" w:cs="宋体"/>
                      <w:b/>
                      <w:bCs/>
                      <w:color w:val="000000"/>
                      <w:kern w:val="0"/>
                      <w:sz w:val="18"/>
                    </w:rPr>
                  </w:pPr>
                  <w:r>
                    <w:rPr>
                      <w:rFonts w:hint="eastAsia" w:ascii="仿宋" w:hAnsi="仿宋" w:eastAsia="仿宋" w:cs="宋体"/>
                      <w:b/>
                      <w:bCs/>
                      <w:color w:val="000000"/>
                      <w:kern w:val="0"/>
                      <w:sz w:val="18"/>
                    </w:rPr>
                    <w:t>小计</w:t>
                  </w:r>
                </w:p>
                <w:p>
                  <w:pPr>
                    <w:widowControl/>
                    <w:jc w:val="center"/>
                    <w:rPr>
                      <w:rFonts w:ascii="仿宋" w:hAnsi="仿宋" w:eastAsia="仿宋" w:cs="宋体"/>
                      <w:b/>
                      <w:bCs/>
                      <w:color w:val="000000"/>
                      <w:kern w:val="0"/>
                      <w:sz w:val="18"/>
                    </w:rPr>
                  </w:pPr>
                  <w:r>
                    <w:rPr>
                      <w:rFonts w:hint="eastAsia" w:ascii="仿宋" w:hAnsi="仿宋" w:eastAsia="仿宋" w:cs="宋体"/>
                      <w:b/>
                      <w:bCs/>
                      <w:color w:val="000000"/>
                      <w:kern w:val="0"/>
                      <w:sz w:val="18"/>
                    </w:rPr>
                    <w:t>（元）</w:t>
                  </w:r>
                </w:p>
              </w:tc>
              <w:tc>
                <w:tcPr>
                  <w:tcW w:w="634" w:type="dxa"/>
                  <w:gridSpan w:val="3"/>
                  <w:tcBorders>
                    <w:top w:val="single" w:color="auto" w:sz="4" w:space="0"/>
                    <w:left w:val="nil"/>
                    <w:bottom w:val="single" w:color="auto" w:sz="4" w:space="0"/>
                    <w:right w:val="single" w:color="auto" w:sz="4" w:space="0"/>
                  </w:tcBorders>
                  <w:shd w:val="clear" w:color="000000" w:fill="C0C0C0"/>
                  <w:vAlign w:val="center"/>
                </w:tcPr>
                <w:p>
                  <w:pPr>
                    <w:widowControl/>
                    <w:jc w:val="center"/>
                    <w:rPr>
                      <w:rFonts w:ascii="仿宋" w:hAnsi="仿宋" w:eastAsia="仿宋" w:cs="宋体"/>
                      <w:b/>
                      <w:bCs/>
                      <w:color w:val="000000"/>
                      <w:kern w:val="0"/>
                      <w:sz w:val="18"/>
                    </w:rPr>
                  </w:pPr>
                  <w:r>
                    <w:rPr>
                      <w:rFonts w:hint="eastAsia" w:ascii="仿宋" w:hAnsi="仿宋" w:eastAsia="仿宋" w:cs="宋体"/>
                      <w:b/>
                      <w:bCs/>
                      <w:color w:val="000000"/>
                      <w:kern w:val="0"/>
                      <w:sz w:val="18"/>
                    </w:rPr>
                    <w:t>使用位置及具体地点</w:t>
                  </w:r>
                </w:p>
              </w:tc>
              <w:tc>
                <w:tcPr>
                  <w:tcW w:w="1881" w:type="dxa"/>
                  <w:tcBorders>
                    <w:top w:val="single" w:color="auto" w:sz="4" w:space="0"/>
                    <w:left w:val="nil"/>
                    <w:bottom w:val="single" w:color="auto" w:sz="4" w:space="0"/>
                    <w:right w:val="single" w:color="auto" w:sz="4" w:space="0"/>
                  </w:tcBorders>
                  <w:shd w:val="clear" w:color="000000" w:fill="CFCDCD"/>
                  <w:vAlign w:val="center"/>
                </w:tcPr>
                <w:p>
                  <w:pPr>
                    <w:widowControl/>
                    <w:jc w:val="center"/>
                    <w:rPr>
                      <w:rFonts w:ascii="仿宋" w:hAnsi="仿宋" w:eastAsia="仿宋" w:cs="宋体"/>
                      <w:b/>
                      <w:bCs/>
                      <w:color w:val="000000"/>
                      <w:kern w:val="0"/>
                      <w:sz w:val="18"/>
                    </w:rPr>
                  </w:pPr>
                  <w:r>
                    <w:rPr>
                      <w:rFonts w:hint="eastAsia" w:ascii="仿宋" w:hAnsi="仿宋" w:eastAsia="仿宋" w:cs="宋体"/>
                      <w:b/>
                      <w:bCs/>
                      <w:color w:val="000000"/>
                      <w:kern w:val="0"/>
                      <w:sz w:val="18"/>
                    </w:rPr>
                    <w:t>造型</w:t>
                  </w:r>
                </w:p>
                <w:p>
                  <w:pPr>
                    <w:widowControl/>
                    <w:jc w:val="center"/>
                    <w:rPr>
                      <w:rFonts w:ascii="仿宋" w:hAnsi="仿宋" w:eastAsia="仿宋" w:cs="宋体"/>
                      <w:b/>
                      <w:bCs/>
                      <w:color w:val="000000"/>
                      <w:kern w:val="0"/>
                      <w:sz w:val="18"/>
                    </w:rPr>
                  </w:pPr>
                  <w:r>
                    <w:rPr>
                      <w:rFonts w:hint="eastAsia" w:ascii="仿宋" w:hAnsi="仿宋" w:eastAsia="仿宋" w:cs="宋体"/>
                      <w:b/>
                      <w:bCs/>
                      <w:color w:val="000000"/>
                      <w:kern w:val="0"/>
                      <w:sz w:val="18"/>
                    </w:rPr>
                    <w:t>图例</w:t>
                  </w:r>
                </w:p>
              </w:tc>
            </w:tr>
            <w:tr>
              <w:tblPrEx>
                <w:tblCellMar>
                  <w:top w:w="0" w:type="dxa"/>
                  <w:left w:w="108" w:type="dxa"/>
                  <w:bottom w:w="0" w:type="dxa"/>
                  <w:right w:w="108" w:type="dxa"/>
                </w:tblCellMar>
              </w:tblPrEx>
              <w:trPr>
                <w:trHeight w:val="450" w:hRule="atLeast"/>
                <w:jc w:val="center"/>
              </w:trPr>
              <w:tc>
                <w:tcPr>
                  <w:tcW w:w="9805" w:type="dxa"/>
                  <w:gridSpan w:val="13"/>
                  <w:tcBorders>
                    <w:top w:val="single" w:color="auto" w:sz="4" w:space="0"/>
                    <w:left w:val="single" w:color="auto" w:sz="4" w:space="0"/>
                    <w:bottom w:val="single" w:color="auto" w:sz="4" w:space="0"/>
                    <w:right w:val="single" w:color="auto" w:sz="4" w:space="0"/>
                  </w:tcBorders>
                  <w:shd w:val="clear" w:color="000000" w:fill="D8D8D8"/>
                  <w:vAlign w:val="center"/>
                </w:tcPr>
                <w:p>
                  <w:pPr>
                    <w:widowControl/>
                    <w:jc w:val="left"/>
                    <w:rPr>
                      <w:rFonts w:ascii="仿宋" w:hAnsi="仿宋" w:eastAsia="仿宋" w:cs="宋体"/>
                      <w:b/>
                      <w:bCs/>
                      <w:color w:val="000000"/>
                      <w:kern w:val="0"/>
                      <w:sz w:val="18"/>
                    </w:rPr>
                  </w:pPr>
                  <w:r>
                    <w:rPr>
                      <w:rFonts w:hint="eastAsia" w:ascii="仿宋" w:hAnsi="仿宋" w:eastAsia="仿宋" w:cs="宋体"/>
                      <w:b/>
                      <w:bCs/>
                      <w:color w:val="000000"/>
                      <w:kern w:val="0"/>
                      <w:sz w:val="18"/>
                    </w:rPr>
                    <w:t>第一阶段：（土建部分）</w:t>
                  </w:r>
                </w:p>
              </w:tc>
            </w:tr>
            <w:tr>
              <w:tblPrEx>
                <w:tblCellMar>
                  <w:top w:w="0" w:type="dxa"/>
                  <w:left w:w="108" w:type="dxa"/>
                  <w:bottom w:w="0" w:type="dxa"/>
                  <w:right w:w="108" w:type="dxa"/>
                </w:tblCellMar>
              </w:tblPrEx>
              <w:trPr>
                <w:trHeight w:val="960" w:hRule="atLeas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1</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小舞台建设（一)</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 xml:space="preserve">定制                                                    </w:t>
                  </w:r>
                </w:p>
              </w:tc>
              <w:tc>
                <w:tcPr>
                  <w:tcW w:w="156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rPr>
                  </w:pPr>
                  <w:r>
                    <w:rPr>
                      <w:rFonts w:hint="eastAsia" w:ascii="仿宋" w:hAnsi="仿宋" w:eastAsia="仿宋" w:cs="宋体"/>
                      <w:color w:val="000000"/>
                      <w:kern w:val="0"/>
                      <w:sz w:val="18"/>
                    </w:rPr>
                    <w:t>基础清理，水泥砖砌筑挡边，做二级台阶，中空回填</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平</w:t>
                  </w:r>
                </w:p>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方</w:t>
                  </w:r>
                </w:p>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米</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45</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花圃前活动区域小舞台</w:t>
                  </w:r>
                </w:p>
              </w:tc>
              <w:tc>
                <w:tcPr>
                  <w:tcW w:w="191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后附方案设计图</w:t>
                  </w:r>
                </w:p>
              </w:tc>
            </w:tr>
            <w:tr>
              <w:tblPrEx>
                <w:tblCellMar>
                  <w:top w:w="0" w:type="dxa"/>
                  <w:left w:w="108" w:type="dxa"/>
                  <w:bottom w:w="0" w:type="dxa"/>
                  <w:right w:w="108" w:type="dxa"/>
                </w:tblCellMar>
              </w:tblPrEx>
              <w:trPr>
                <w:trHeight w:val="825" w:hRule="atLeas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2</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小舞台建设（二)</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 xml:space="preserve">定制                                                    </w:t>
                  </w:r>
                </w:p>
              </w:tc>
              <w:tc>
                <w:tcPr>
                  <w:tcW w:w="156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rPr>
                  </w:pPr>
                  <w:r>
                    <w:rPr>
                      <w:rFonts w:hint="eastAsia" w:ascii="仿宋" w:hAnsi="仿宋" w:eastAsia="仿宋" w:cs="宋体"/>
                      <w:color w:val="000000"/>
                      <w:kern w:val="0"/>
                      <w:sz w:val="18"/>
                    </w:rPr>
                    <w:t>小舞台混泥土浇灌</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立</w:t>
                  </w:r>
                </w:p>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方</w:t>
                  </w:r>
                </w:p>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米</w:t>
                  </w:r>
                </w:p>
              </w:tc>
              <w:tc>
                <w:tcPr>
                  <w:tcW w:w="6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30</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花圃前活动区域小舞台</w:t>
                  </w:r>
                </w:p>
              </w:tc>
              <w:tc>
                <w:tcPr>
                  <w:tcW w:w="191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后附方案设计图</w:t>
                  </w:r>
                </w:p>
              </w:tc>
            </w:tr>
            <w:tr>
              <w:tblPrEx>
                <w:tblCellMar>
                  <w:top w:w="0" w:type="dxa"/>
                  <w:left w:w="108" w:type="dxa"/>
                  <w:bottom w:w="0" w:type="dxa"/>
                  <w:right w:w="108" w:type="dxa"/>
                </w:tblCellMar>
              </w:tblPrEx>
              <w:trPr>
                <w:trHeight w:val="1065" w:hRule="atLeas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3</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小舞台地坪漆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 xml:space="preserve">定制                                                    </w:t>
                  </w:r>
                </w:p>
              </w:tc>
              <w:tc>
                <w:tcPr>
                  <w:tcW w:w="156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rPr>
                  </w:pPr>
                  <w:r>
                    <w:rPr>
                      <w:rFonts w:hint="eastAsia" w:ascii="仿宋" w:hAnsi="仿宋" w:eastAsia="仿宋" w:cs="宋体"/>
                      <w:color w:val="000000"/>
                      <w:kern w:val="0"/>
                      <w:sz w:val="18"/>
                    </w:rPr>
                    <w:t>小舞台表面地坪漆铺设</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平</w:t>
                  </w:r>
                </w:p>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方</w:t>
                  </w:r>
                </w:p>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米</w:t>
                  </w:r>
                </w:p>
              </w:tc>
              <w:tc>
                <w:tcPr>
                  <w:tcW w:w="6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45</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花圃前活动区域小舞台</w:t>
                  </w:r>
                </w:p>
              </w:tc>
              <w:tc>
                <w:tcPr>
                  <w:tcW w:w="191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后附方案设计图</w:t>
                  </w:r>
                </w:p>
              </w:tc>
            </w:tr>
            <w:tr>
              <w:tblPrEx>
                <w:tblCellMar>
                  <w:top w:w="0" w:type="dxa"/>
                  <w:left w:w="108" w:type="dxa"/>
                  <w:bottom w:w="0" w:type="dxa"/>
                  <w:right w:w="108" w:type="dxa"/>
                </w:tblCellMar>
              </w:tblPrEx>
              <w:trPr>
                <w:trHeight w:val="919" w:hRule="atLeas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4</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四个造型坐凳建设（不包含遮雨棚）</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 xml:space="preserve">定制                                                    </w:t>
                  </w:r>
                </w:p>
              </w:tc>
              <w:tc>
                <w:tcPr>
                  <w:tcW w:w="156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rPr>
                  </w:pPr>
                  <w:r>
                    <w:rPr>
                      <w:rFonts w:hint="eastAsia" w:ascii="仿宋" w:hAnsi="仿宋" w:eastAsia="仿宋" w:cs="宋体"/>
                      <w:color w:val="000000"/>
                      <w:kern w:val="0"/>
                      <w:sz w:val="18"/>
                    </w:rPr>
                    <w:t>水泥砖砌筑批灰，滚涂有色户外漆</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项</w:t>
                  </w:r>
                </w:p>
              </w:tc>
              <w:tc>
                <w:tcPr>
                  <w:tcW w:w="6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4</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p>
              </w:tc>
              <w:tc>
                <w:tcPr>
                  <w:tcW w:w="191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后附方案设计图</w:t>
                  </w:r>
                </w:p>
              </w:tc>
            </w:tr>
            <w:tr>
              <w:tblPrEx>
                <w:tblCellMar>
                  <w:top w:w="0" w:type="dxa"/>
                  <w:left w:w="108" w:type="dxa"/>
                  <w:bottom w:w="0" w:type="dxa"/>
                  <w:right w:w="108" w:type="dxa"/>
                </w:tblCellMar>
              </w:tblPrEx>
              <w:trPr>
                <w:trHeight w:val="822" w:hRule="atLeas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5</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花圃升级改造</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 xml:space="preserve">定制                                                    </w:t>
                  </w:r>
                </w:p>
              </w:tc>
              <w:tc>
                <w:tcPr>
                  <w:tcW w:w="156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rPr>
                  </w:pPr>
                  <w:r>
                    <w:rPr>
                      <w:rFonts w:hint="eastAsia" w:ascii="仿宋" w:hAnsi="仿宋" w:eastAsia="仿宋" w:cs="宋体"/>
                      <w:color w:val="000000"/>
                      <w:kern w:val="0"/>
                      <w:sz w:val="18"/>
                    </w:rPr>
                    <w:t>绿色植物移植，部分原有标语字体移植安装</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项</w:t>
                  </w:r>
                </w:p>
              </w:tc>
              <w:tc>
                <w:tcPr>
                  <w:tcW w:w="6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p>
              </w:tc>
              <w:tc>
                <w:tcPr>
                  <w:tcW w:w="191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后附方案设计图</w:t>
                  </w:r>
                </w:p>
              </w:tc>
            </w:tr>
            <w:tr>
              <w:tblPrEx>
                <w:tblCellMar>
                  <w:top w:w="0" w:type="dxa"/>
                  <w:left w:w="108" w:type="dxa"/>
                  <w:bottom w:w="0" w:type="dxa"/>
                  <w:right w:w="108" w:type="dxa"/>
                </w:tblCellMar>
              </w:tblPrEx>
              <w:trPr>
                <w:trHeight w:val="885" w:hRule="atLeas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6</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鹅卵石小道路铺设</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 xml:space="preserve">定制                                                   </w:t>
                  </w:r>
                </w:p>
              </w:tc>
              <w:tc>
                <w:tcPr>
                  <w:tcW w:w="156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rPr>
                  </w:pPr>
                  <w:r>
                    <w:rPr>
                      <w:rFonts w:hint="eastAsia" w:ascii="仿宋" w:hAnsi="仿宋" w:eastAsia="仿宋" w:cs="宋体"/>
                      <w:color w:val="000000"/>
                      <w:kern w:val="0"/>
                      <w:sz w:val="18"/>
                    </w:rPr>
                    <w:t>80cm宽度鹅卵石小道路铺设</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米</w:t>
                  </w:r>
                </w:p>
              </w:tc>
              <w:tc>
                <w:tcPr>
                  <w:tcW w:w="6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65</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p>
              </w:tc>
              <w:tc>
                <w:tcPr>
                  <w:tcW w:w="191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后附方案设计图</w:t>
                  </w:r>
                </w:p>
              </w:tc>
            </w:tr>
            <w:tr>
              <w:tblPrEx>
                <w:tblCellMar>
                  <w:top w:w="0" w:type="dxa"/>
                  <w:left w:w="108" w:type="dxa"/>
                  <w:bottom w:w="0" w:type="dxa"/>
                  <w:right w:w="108" w:type="dxa"/>
                </w:tblCellMar>
              </w:tblPrEx>
              <w:trPr>
                <w:trHeight w:val="799" w:hRule="atLeas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7</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草皮补种</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定制</w:t>
                  </w:r>
                </w:p>
              </w:tc>
              <w:tc>
                <w:tcPr>
                  <w:tcW w:w="156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rPr>
                  </w:pPr>
                  <w:r>
                    <w:rPr>
                      <w:rFonts w:hint="eastAsia" w:ascii="仿宋" w:hAnsi="仿宋" w:eastAsia="仿宋" w:cs="宋体"/>
                      <w:color w:val="000000"/>
                      <w:kern w:val="0"/>
                      <w:sz w:val="18"/>
                    </w:rPr>
                    <w:t>人行道，植物移植以后，草皮补种</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项</w:t>
                  </w:r>
                </w:p>
              </w:tc>
              <w:tc>
                <w:tcPr>
                  <w:tcW w:w="67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1</w:t>
                  </w:r>
                </w:p>
              </w:tc>
              <w:tc>
                <w:tcPr>
                  <w:tcW w:w="102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rPr>
                  </w:pP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p>
              </w:tc>
              <w:tc>
                <w:tcPr>
                  <w:tcW w:w="191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后附方案设计图</w:t>
                  </w:r>
                </w:p>
              </w:tc>
            </w:tr>
            <w:tr>
              <w:tblPrEx>
                <w:tblCellMar>
                  <w:top w:w="0" w:type="dxa"/>
                  <w:left w:w="108" w:type="dxa"/>
                  <w:bottom w:w="0" w:type="dxa"/>
                  <w:right w:w="108" w:type="dxa"/>
                </w:tblCellMar>
              </w:tblPrEx>
              <w:trPr>
                <w:trHeight w:val="799" w:hRule="atLeas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7</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舞台插座</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定制</w:t>
                  </w:r>
                </w:p>
              </w:tc>
              <w:tc>
                <w:tcPr>
                  <w:tcW w:w="156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rPr>
                  </w:pPr>
                  <w:r>
                    <w:rPr>
                      <w:rFonts w:hint="eastAsia" w:ascii="仿宋" w:hAnsi="仿宋" w:eastAsia="仿宋" w:cs="宋体"/>
                      <w:color w:val="000000"/>
                      <w:kern w:val="0"/>
                      <w:sz w:val="18"/>
                    </w:rPr>
                    <w:t>舞台预留户回插座安装</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项</w:t>
                  </w:r>
                </w:p>
              </w:tc>
              <w:tc>
                <w:tcPr>
                  <w:tcW w:w="67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1</w:t>
                  </w:r>
                </w:p>
              </w:tc>
              <w:tc>
                <w:tcPr>
                  <w:tcW w:w="102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rPr>
                  </w:pP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p>
              </w:tc>
              <w:tc>
                <w:tcPr>
                  <w:tcW w:w="191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后附方案设计图</w:t>
                  </w:r>
                </w:p>
              </w:tc>
            </w:tr>
            <w:tr>
              <w:tblPrEx>
                <w:tblCellMar>
                  <w:top w:w="0" w:type="dxa"/>
                  <w:left w:w="108" w:type="dxa"/>
                  <w:bottom w:w="0" w:type="dxa"/>
                  <w:right w:w="108" w:type="dxa"/>
                </w:tblCellMar>
              </w:tblPrEx>
              <w:trPr>
                <w:trHeight w:val="799" w:hRule="atLeas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7</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人行道休闲小凳</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定制</w:t>
                  </w:r>
                </w:p>
              </w:tc>
              <w:tc>
                <w:tcPr>
                  <w:tcW w:w="156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rPr>
                  </w:pPr>
                  <w:r>
                    <w:rPr>
                      <w:rFonts w:hint="eastAsia" w:ascii="仿宋" w:hAnsi="仿宋" w:eastAsia="仿宋" w:cs="宋体"/>
                      <w:color w:val="000000"/>
                      <w:kern w:val="0"/>
                      <w:sz w:val="18"/>
                    </w:rPr>
                    <w:t>基础砌筑，户外防腐木定制</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组</w:t>
                  </w:r>
                </w:p>
              </w:tc>
              <w:tc>
                <w:tcPr>
                  <w:tcW w:w="67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4</w:t>
                  </w:r>
                </w:p>
              </w:tc>
              <w:tc>
                <w:tcPr>
                  <w:tcW w:w="102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rPr>
                  </w:pP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p>
              </w:tc>
              <w:tc>
                <w:tcPr>
                  <w:tcW w:w="191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后附方案设计图</w:t>
                  </w:r>
                </w:p>
              </w:tc>
            </w:tr>
            <w:tr>
              <w:tblPrEx>
                <w:tblCellMar>
                  <w:top w:w="0" w:type="dxa"/>
                  <w:left w:w="108" w:type="dxa"/>
                  <w:bottom w:w="0" w:type="dxa"/>
                  <w:right w:w="108" w:type="dxa"/>
                </w:tblCellMar>
              </w:tblPrEx>
              <w:trPr>
                <w:trHeight w:val="1200" w:hRule="atLeas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8</w:t>
                  </w:r>
                </w:p>
              </w:tc>
              <w:tc>
                <w:tcPr>
                  <w:tcW w:w="109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rPr>
                  </w:pPr>
                  <w:r>
                    <w:rPr>
                      <w:rFonts w:hint="eastAsia" w:ascii="仿宋" w:hAnsi="仿宋" w:eastAsia="仿宋" w:cs="宋体"/>
                      <w:kern w:val="0"/>
                      <w:sz w:val="18"/>
                    </w:rPr>
                    <w:t xml:space="preserve">建筑垃圾清理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rPr>
                  </w:pPr>
                  <w:r>
                    <w:rPr>
                      <w:rFonts w:hint="eastAsia" w:ascii="仿宋" w:hAnsi="仿宋" w:eastAsia="仿宋" w:cs="宋体"/>
                      <w:kern w:val="0"/>
                      <w:sz w:val="18"/>
                    </w:rPr>
                    <w:t>定制</w:t>
                  </w:r>
                </w:p>
              </w:tc>
              <w:tc>
                <w:tcPr>
                  <w:tcW w:w="1566"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18"/>
                    </w:rPr>
                  </w:pPr>
                  <w:r>
                    <w:rPr>
                      <w:rFonts w:hint="eastAsia" w:ascii="仿宋" w:hAnsi="仿宋" w:eastAsia="仿宋" w:cs="宋体"/>
                      <w:color w:val="000000"/>
                      <w:kern w:val="0"/>
                      <w:sz w:val="18"/>
                    </w:rPr>
                    <w:t>建筑垃圾清理，搬运到户外制定地点</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项</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1</w:t>
                  </w:r>
                </w:p>
              </w:tc>
              <w:tc>
                <w:tcPr>
                  <w:tcW w:w="102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rPr>
                  </w:pP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p>
              </w:tc>
              <w:tc>
                <w:tcPr>
                  <w:tcW w:w="191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后附方案设计图</w:t>
                  </w:r>
                </w:p>
              </w:tc>
            </w:tr>
            <w:tr>
              <w:tblPrEx>
                <w:tblCellMar>
                  <w:top w:w="0" w:type="dxa"/>
                  <w:left w:w="108" w:type="dxa"/>
                  <w:bottom w:w="0" w:type="dxa"/>
                  <w:right w:w="108" w:type="dxa"/>
                </w:tblCellMar>
              </w:tblPrEx>
              <w:trPr>
                <w:trHeight w:val="720" w:hRule="atLeas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A</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直接费</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p>
              </w:tc>
              <w:tc>
                <w:tcPr>
                  <w:tcW w:w="1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18"/>
                    </w:rPr>
                  </w:pPr>
                </w:p>
              </w:tc>
              <w:tc>
                <w:tcPr>
                  <w:tcW w:w="2517"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p>
              </w:tc>
              <w:tc>
                <w:tcPr>
                  <w:tcW w:w="59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8"/>
                    </w:rPr>
                  </w:pPr>
                </w:p>
              </w:tc>
              <w:tc>
                <w:tcPr>
                  <w:tcW w:w="1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rPr>
                  </w:pPr>
                </w:p>
              </w:tc>
            </w:tr>
            <w:tr>
              <w:tblPrEx>
                <w:tblCellMar>
                  <w:top w:w="0" w:type="dxa"/>
                  <w:left w:w="108" w:type="dxa"/>
                  <w:bottom w:w="0" w:type="dxa"/>
                  <w:right w:w="108" w:type="dxa"/>
                </w:tblCellMar>
              </w:tblPrEx>
              <w:trPr>
                <w:trHeight w:val="702" w:hRule="atLeas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B</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增值税</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p>
              </w:tc>
              <w:tc>
                <w:tcPr>
                  <w:tcW w:w="1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rPr>
                  </w:pPr>
                </w:p>
              </w:tc>
              <w:tc>
                <w:tcPr>
                  <w:tcW w:w="2517"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直接费*10%</w:t>
                  </w: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p>
              </w:tc>
              <w:tc>
                <w:tcPr>
                  <w:tcW w:w="59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8"/>
                    </w:rPr>
                  </w:pPr>
                </w:p>
              </w:tc>
              <w:tc>
                <w:tcPr>
                  <w:tcW w:w="1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rPr>
                  </w:pPr>
                  <w:r>
                    <w:rPr>
                      <w:rFonts w:ascii="宋体" w:hAnsi="宋体" w:cs="宋体"/>
                      <w:kern w:val="0"/>
                      <w:sz w:val="18"/>
                    </w:rPr>
                    <w:t>税率根据需要调整</w:t>
                  </w:r>
                </w:p>
              </w:tc>
            </w:tr>
            <w:tr>
              <w:tblPrEx>
                <w:tblCellMar>
                  <w:top w:w="0" w:type="dxa"/>
                  <w:left w:w="108" w:type="dxa"/>
                  <w:bottom w:w="0" w:type="dxa"/>
                  <w:right w:w="108" w:type="dxa"/>
                </w:tblCellMar>
              </w:tblPrEx>
              <w:trPr>
                <w:trHeight w:val="1602" w:hRule="atLeas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C</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其他规费及措施费</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p>
              </w:tc>
              <w:tc>
                <w:tcPr>
                  <w:tcW w:w="156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rPr>
                  </w:pPr>
                  <w:r>
                    <w:rPr>
                      <w:rFonts w:hint="eastAsia" w:ascii="仿宋" w:hAnsi="仿宋" w:eastAsia="仿宋" w:cs="宋体"/>
                      <w:color w:val="000000"/>
                      <w:kern w:val="0"/>
                      <w:sz w:val="18"/>
                    </w:rPr>
                    <w:t xml:space="preserve">根据国家定额预算的取费标准列项：包含安全文明施工费、工程定位复测费、雨季施工增加费及赶工补偿费、社会保险、养老保险、失业保险、医疗保险、工伤保险等。                                                                                                                                                                                       </w:t>
                  </w:r>
                </w:p>
              </w:tc>
              <w:tc>
                <w:tcPr>
                  <w:tcW w:w="2517"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 xml:space="preserve">直接费*6% </w:t>
                  </w: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p>
              </w:tc>
              <w:tc>
                <w:tcPr>
                  <w:tcW w:w="59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8"/>
                    </w:rPr>
                  </w:pPr>
                </w:p>
              </w:tc>
              <w:tc>
                <w:tcPr>
                  <w:tcW w:w="1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rPr>
                  </w:pPr>
                  <w:r>
                    <w:rPr>
                      <w:rFonts w:ascii="宋体" w:hAnsi="宋体" w:cs="宋体"/>
                      <w:kern w:val="0"/>
                      <w:sz w:val="18"/>
                    </w:rPr>
                    <w:t>费率根据需要调整</w:t>
                  </w:r>
                </w:p>
              </w:tc>
            </w:tr>
            <w:tr>
              <w:tblPrEx>
                <w:tblCellMar>
                  <w:top w:w="0" w:type="dxa"/>
                  <w:left w:w="108" w:type="dxa"/>
                  <w:bottom w:w="0" w:type="dxa"/>
                  <w:right w:w="108" w:type="dxa"/>
                </w:tblCellMar>
              </w:tblPrEx>
              <w:trPr>
                <w:trHeight w:val="720" w:hRule="atLeas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p>
              </w:tc>
              <w:tc>
                <w:tcPr>
                  <w:tcW w:w="109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rPr>
                  </w:pPr>
                  <w:r>
                    <w:rPr>
                      <w:rFonts w:hint="eastAsia" w:ascii="仿宋" w:hAnsi="仿宋" w:eastAsia="仿宋" w:cs="宋体"/>
                      <w:kern w:val="0"/>
                      <w:sz w:val="18"/>
                    </w:rPr>
                    <w:t>合计一</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rPr>
                  </w:pPr>
                </w:p>
              </w:tc>
              <w:tc>
                <w:tcPr>
                  <w:tcW w:w="1566"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18"/>
                    </w:rPr>
                  </w:pPr>
                  <w:r>
                    <w:rPr>
                      <w:rFonts w:ascii="仿宋" w:hAnsi="仿宋" w:eastAsia="仿宋" w:cs="宋体"/>
                      <w:color w:val="000000"/>
                      <w:kern w:val="0"/>
                      <w:sz w:val="18"/>
                    </w:rPr>
                    <w:t>A+B+C</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rPr>
                  </w:pP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rPr>
                  </w:pPr>
                </w:p>
              </w:tc>
              <w:tc>
                <w:tcPr>
                  <w:tcW w:w="102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rPr>
                  </w:pP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rPr>
                  </w:pPr>
                </w:p>
              </w:tc>
              <w:tc>
                <w:tcPr>
                  <w:tcW w:w="590" w:type="dxa"/>
                  <w:tcBorders>
                    <w:top w:val="nil"/>
                    <w:left w:val="nil"/>
                    <w:bottom w:val="single" w:color="auto" w:sz="4" w:space="0"/>
                    <w:right w:val="single" w:color="auto" w:sz="4" w:space="0"/>
                  </w:tcBorders>
                  <w:shd w:val="clear" w:color="000000" w:fill="FFFFFF"/>
                  <w:vAlign w:val="bottom"/>
                </w:tcPr>
                <w:p>
                  <w:pPr>
                    <w:widowControl/>
                    <w:jc w:val="left"/>
                    <w:rPr>
                      <w:rFonts w:ascii="仿宋" w:hAnsi="仿宋" w:eastAsia="仿宋" w:cs="宋体"/>
                      <w:kern w:val="0"/>
                      <w:sz w:val="18"/>
                      <w:szCs w:val="20"/>
                    </w:rPr>
                  </w:pPr>
                </w:p>
              </w:tc>
              <w:tc>
                <w:tcPr>
                  <w:tcW w:w="1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rPr>
                  </w:pPr>
                </w:p>
              </w:tc>
            </w:tr>
            <w:tr>
              <w:tblPrEx>
                <w:tblCellMar>
                  <w:top w:w="0" w:type="dxa"/>
                  <w:left w:w="108" w:type="dxa"/>
                  <w:bottom w:w="0" w:type="dxa"/>
                  <w:right w:w="108" w:type="dxa"/>
                </w:tblCellMar>
              </w:tblPrEx>
              <w:trPr>
                <w:trHeight w:val="795" w:hRule="atLeast"/>
                <w:jc w:val="center"/>
              </w:trPr>
              <w:tc>
                <w:tcPr>
                  <w:tcW w:w="9805" w:type="dxa"/>
                  <w:gridSpan w:val="13"/>
                  <w:tcBorders>
                    <w:top w:val="single" w:color="auto" w:sz="4" w:space="0"/>
                    <w:left w:val="single" w:color="auto" w:sz="4" w:space="0"/>
                    <w:bottom w:val="single" w:color="auto" w:sz="4" w:space="0"/>
                    <w:right w:val="single" w:color="auto" w:sz="4" w:space="0"/>
                  </w:tcBorders>
                  <w:shd w:val="clear" w:color="000000" w:fill="D8D8D8"/>
                  <w:vAlign w:val="center"/>
                </w:tcPr>
                <w:p>
                  <w:pPr>
                    <w:widowControl/>
                    <w:jc w:val="left"/>
                    <w:rPr>
                      <w:rFonts w:ascii="仿宋" w:hAnsi="仿宋" w:eastAsia="仿宋" w:cs="宋体"/>
                      <w:b/>
                      <w:bCs/>
                      <w:color w:val="000000"/>
                      <w:kern w:val="0"/>
                      <w:sz w:val="18"/>
                    </w:rPr>
                  </w:pPr>
                  <w:r>
                    <w:rPr>
                      <w:rFonts w:hint="eastAsia" w:ascii="仿宋" w:hAnsi="仿宋" w:eastAsia="仿宋" w:cs="宋体"/>
                      <w:b/>
                      <w:bCs/>
                      <w:color w:val="000000"/>
                      <w:kern w:val="0"/>
                      <w:sz w:val="18"/>
                    </w:rPr>
                    <w:t>第二阶段：环境氛围及标识制作（广告部分）</w:t>
                  </w:r>
                </w:p>
              </w:tc>
            </w:tr>
            <w:tr>
              <w:tblPrEx>
                <w:tblCellMar>
                  <w:top w:w="0" w:type="dxa"/>
                  <w:left w:w="108" w:type="dxa"/>
                  <w:bottom w:w="0" w:type="dxa"/>
                  <w:right w:w="108" w:type="dxa"/>
                </w:tblCellMar>
              </w:tblPrEx>
              <w:trPr>
                <w:trHeight w:val="942" w:hRule="atLeas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ascii="仿宋" w:hAnsi="仿宋" w:eastAsia="仿宋" w:cs="宋体"/>
                      <w:color w:val="000000"/>
                      <w:kern w:val="0"/>
                      <w:sz w:val="18"/>
                    </w:rPr>
                    <w:t>1</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户外不锈钢展板2</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定制</w:t>
                  </w:r>
                </w:p>
              </w:tc>
              <w:tc>
                <w:tcPr>
                  <w:tcW w:w="156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18"/>
                      <w:lang w:eastAsia="zh-CN"/>
                    </w:rPr>
                  </w:pPr>
                  <w:r>
                    <w:rPr>
                      <w:rFonts w:hint="eastAsia" w:ascii="仿宋" w:hAnsi="仿宋" w:eastAsia="仿宋" w:cs="宋体"/>
                      <w:kern w:val="0"/>
                      <w:sz w:val="18"/>
                    </w:rPr>
                    <w:t>38#足0.9mm不锈钢+3mm铝塑板打底+车贴</w:t>
                  </w:r>
                </w:p>
                <w:p>
                  <w:pPr>
                    <w:widowControl/>
                    <w:jc w:val="center"/>
                    <w:rPr>
                      <w:rFonts w:ascii="仿宋" w:hAnsi="仿宋" w:eastAsia="仿宋" w:cs="宋体"/>
                      <w:kern w:val="0"/>
                      <w:sz w:val="18"/>
                    </w:rPr>
                  </w:pPr>
                  <w:r>
                    <w:rPr>
                      <w:rFonts w:hint="eastAsia" w:ascii="仿宋" w:hAnsi="仿宋" w:eastAsia="仿宋" w:cs="宋体"/>
                      <w:kern w:val="0"/>
                      <w:sz w:val="18"/>
                    </w:rPr>
                    <w:t>（规格：3960*2580*50mm厚）</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r>
                    <w:rPr>
                      <w:rFonts w:hint="eastAsia" w:ascii="仿宋" w:hAnsi="仿宋" w:eastAsia="仿宋" w:cs="宋体"/>
                      <w:kern w:val="0"/>
                      <w:sz w:val="18"/>
                    </w:rPr>
                    <w:t>项</w:t>
                  </w:r>
                </w:p>
              </w:tc>
              <w:tc>
                <w:tcPr>
                  <w:tcW w:w="6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r>
                    <w:rPr>
                      <w:rFonts w:hint="eastAsia" w:ascii="仿宋" w:hAnsi="仿宋" w:eastAsia="仿宋" w:cs="宋体"/>
                      <w:kern w:val="0"/>
                      <w:sz w:val="18"/>
                    </w:rPr>
                    <w:t>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p>
              </w:tc>
              <w:tc>
                <w:tcPr>
                  <w:tcW w:w="1912" w:type="dxa"/>
                  <w:gridSpan w:val="2"/>
                  <w:vMerge w:val="restart"/>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8"/>
                    </w:rPr>
                  </w:pPr>
                  <w:r>
                    <w:rPr>
                      <w:rFonts w:hint="eastAsia" w:ascii="仿宋" w:hAnsi="仿宋" w:eastAsia="仿宋" w:cs="宋体"/>
                      <w:kern w:val="0"/>
                      <w:sz w:val="18"/>
                    </w:rPr>
                    <w:drawing>
                      <wp:anchor distT="0" distB="0" distL="114300" distR="114300" simplePos="0" relativeHeight="251659264" behindDoc="0" locked="0" layoutInCell="1" allowOverlap="1">
                        <wp:simplePos x="0" y="0"/>
                        <wp:positionH relativeFrom="column">
                          <wp:posOffset>50165</wp:posOffset>
                        </wp:positionH>
                        <wp:positionV relativeFrom="paragraph">
                          <wp:posOffset>29210</wp:posOffset>
                        </wp:positionV>
                        <wp:extent cx="918845" cy="731520"/>
                        <wp:effectExtent l="0" t="0" r="14605" b="11430"/>
                        <wp:wrapNone/>
                        <wp:docPr id="1430" name="图片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 name="图片 143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918845" cy="73152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942" w:hRule="atLeas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ascii="仿宋" w:hAnsi="仿宋" w:eastAsia="仿宋" w:cs="宋体"/>
                      <w:color w:val="000000"/>
                      <w:kern w:val="0"/>
                      <w:sz w:val="18"/>
                    </w:rPr>
                    <w:t>2</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户外不锈钢展板3</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定制</w:t>
                  </w:r>
                </w:p>
              </w:tc>
              <w:tc>
                <w:tcPr>
                  <w:tcW w:w="156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18"/>
                      <w:lang w:eastAsia="zh-CN"/>
                    </w:rPr>
                  </w:pPr>
                  <w:r>
                    <w:rPr>
                      <w:rFonts w:hint="eastAsia" w:ascii="仿宋" w:hAnsi="仿宋" w:eastAsia="仿宋" w:cs="宋体"/>
                      <w:kern w:val="0"/>
                      <w:sz w:val="18"/>
                    </w:rPr>
                    <w:t>38#足0.9mm不锈钢+3mm铝塑板打底+车贴</w:t>
                  </w:r>
                </w:p>
                <w:p>
                  <w:pPr>
                    <w:widowControl/>
                    <w:jc w:val="center"/>
                    <w:rPr>
                      <w:rFonts w:ascii="仿宋" w:hAnsi="仿宋" w:eastAsia="仿宋" w:cs="宋体"/>
                      <w:kern w:val="0"/>
                      <w:sz w:val="18"/>
                    </w:rPr>
                  </w:pPr>
                  <w:r>
                    <w:rPr>
                      <w:rFonts w:hint="eastAsia" w:ascii="仿宋" w:hAnsi="仿宋" w:eastAsia="仿宋" w:cs="宋体"/>
                      <w:kern w:val="0"/>
                      <w:sz w:val="18"/>
                    </w:rPr>
                    <w:t>（规格：3930*2580*50mm厚）</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r>
                    <w:rPr>
                      <w:rFonts w:hint="eastAsia" w:ascii="仿宋" w:hAnsi="仿宋" w:eastAsia="仿宋" w:cs="宋体"/>
                      <w:kern w:val="0"/>
                      <w:sz w:val="18"/>
                    </w:rPr>
                    <w:t>项</w:t>
                  </w:r>
                </w:p>
              </w:tc>
              <w:tc>
                <w:tcPr>
                  <w:tcW w:w="6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r>
                    <w:rPr>
                      <w:rFonts w:hint="eastAsia" w:ascii="仿宋" w:hAnsi="仿宋" w:eastAsia="仿宋" w:cs="宋体"/>
                      <w:kern w:val="0"/>
                      <w:sz w:val="18"/>
                    </w:rPr>
                    <w:t>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p>
              </w:tc>
              <w:tc>
                <w:tcPr>
                  <w:tcW w:w="1912" w:type="dxa"/>
                  <w:gridSpan w:val="2"/>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18"/>
                    </w:rPr>
                  </w:pPr>
                </w:p>
              </w:tc>
            </w:tr>
            <w:tr>
              <w:tblPrEx>
                <w:tblCellMar>
                  <w:top w:w="0" w:type="dxa"/>
                  <w:left w:w="108" w:type="dxa"/>
                  <w:bottom w:w="0" w:type="dxa"/>
                  <w:right w:w="108" w:type="dxa"/>
                </w:tblCellMar>
              </w:tblPrEx>
              <w:trPr>
                <w:trHeight w:val="942" w:hRule="atLeas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ascii="仿宋" w:hAnsi="仿宋" w:eastAsia="仿宋" w:cs="宋体"/>
                      <w:color w:val="000000"/>
                      <w:kern w:val="0"/>
                      <w:sz w:val="18"/>
                    </w:rPr>
                    <w:t>3</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户外不锈钢展板</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定制</w:t>
                  </w:r>
                </w:p>
              </w:tc>
              <w:tc>
                <w:tcPr>
                  <w:tcW w:w="156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18"/>
                      <w:lang w:eastAsia="zh-CN"/>
                    </w:rPr>
                  </w:pPr>
                  <w:r>
                    <w:rPr>
                      <w:rFonts w:hint="eastAsia" w:ascii="仿宋" w:hAnsi="仿宋" w:eastAsia="仿宋" w:cs="宋体"/>
                      <w:kern w:val="0"/>
                      <w:sz w:val="18"/>
                    </w:rPr>
                    <w:t>38#足0.9mm不锈钢+3mm铝塑板打底+车贴</w:t>
                  </w:r>
                </w:p>
                <w:p>
                  <w:pPr>
                    <w:widowControl/>
                    <w:jc w:val="center"/>
                    <w:rPr>
                      <w:rFonts w:ascii="仿宋" w:hAnsi="仿宋" w:eastAsia="仿宋" w:cs="宋体"/>
                      <w:kern w:val="0"/>
                      <w:sz w:val="18"/>
                    </w:rPr>
                  </w:pPr>
                  <w:r>
                    <w:rPr>
                      <w:rFonts w:hint="eastAsia" w:ascii="仿宋" w:hAnsi="仿宋" w:eastAsia="仿宋" w:cs="宋体"/>
                      <w:kern w:val="0"/>
                      <w:sz w:val="18"/>
                    </w:rPr>
                    <w:t>（规格：4113*2580*50mm厚）</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r>
                    <w:rPr>
                      <w:rFonts w:hint="eastAsia" w:ascii="仿宋" w:hAnsi="仿宋" w:eastAsia="仿宋" w:cs="宋体"/>
                      <w:kern w:val="0"/>
                      <w:sz w:val="18"/>
                    </w:rPr>
                    <w:t>项</w:t>
                  </w:r>
                </w:p>
              </w:tc>
              <w:tc>
                <w:tcPr>
                  <w:tcW w:w="6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r>
                    <w:rPr>
                      <w:rFonts w:hint="eastAsia" w:ascii="仿宋" w:hAnsi="仿宋" w:eastAsia="仿宋" w:cs="宋体"/>
                      <w:kern w:val="0"/>
                      <w:sz w:val="18"/>
                    </w:rPr>
                    <w:t>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p>
              </w:tc>
              <w:tc>
                <w:tcPr>
                  <w:tcW w:w="1912" w:type="dxa"/>
                  <w:gridSpan w:val="2"/>
                  <w:vMerge w:val="continue"/>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18"/>
                    </w:rPr>
                  </w:pPr>
                </w:p>
              </w:tc>
            </w:tr>
            <w:tr>
              <w:tblPrEx>
                <w:tblCellMar>
                  <w:top w:w="0" w:type="dxa"/>
                  <w:left w:w="108" w:type="dxa"/>
                  <w:bottom w:w="0" w:type="dxa"/>
                  <w:right w:w="108" w:type="dxa"/>
                </w:tblCellMar>
              </w:tblPrEx>
              <w:trPr>
                <w:trHeight w:val="942" w:hRule="atLeas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ascii="仿宋" w:hAnsi="仿宋" w:eastAsia="仿宋" w:cs="宋体"/>
                      <w:color w:val="000000"/>
                      <w:kern w:val="0"/>
                      <w:sz w:val="18"/>
                    </w:rPr>
                    <w:t>4</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教育强国造型</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定制</w:t>
                  </w:r>
                </w:p>
              </w:tc>
              <w:tc>
                <w:tcPr>
                  <w:tcW w:w="156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18"/>
                      <w:lang w:eastAsia="zh-CN"/>
                    </w:rPr>
                  </w:pPr>
                  <w:r>
                    <w:rPr>
                      <w:rFonts w:hint="eastAsia" w:ascii="仿宋" w:hAnsi="仿宋" w:eastAsia="仿宋" w:cs="宋体"/>
                      <w:kern w:val="0"/>
                      <w:sz w:val="18"/>
                    </w:rPr>
                    <w:t>20pvc多层叠加字15pvc喷漆烤漆</w:t>
                  </w:r>
                </w:p>
                <w:p>
                  <w:pPr>
                    <w:widowControl/>
                    <w:jc w:val="center"/>
                    <w:rPr>
                      <w:rFonts w:ascii="仿宋" w:hAnsi="仿宋" w:eastAsia="仿宋" w:cs="宋体"/>
                      <w:kern w:val="0"/>
                      <w:sz w:val="18"/>
                    </w:rPr>
                  </w:pPr>
                  <w:r>
                    <w:rPr>
                      <w:rFonts w:hint="eastAsia" w:ascii="仿宋" w:hAnsi="仿宋" w:eastAsia="仿宋" w:cs="宋体"/>
                      <w:kern w:val="0"/>
                      <w:sz w:val="18"/>
                    </w:rPr>
                    <w:t>（规格：2630*2628*60mm厚）</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r>
                    <w:rPr>
                      <w:rFonts w:hint="eastAsia" w:ascii="仿宋" w:hAnsi="仿宋" w:eastAsia="仿宋" w:cs="宋体"/>
                      <w:kern w:val="0"/>
                      <w:sz w:val="18"/>
                    </w:rPr>
                    <w:t>项</w:t>
                  </w:r>
                </w:p>
              </w:tc>
              <w:tc>
                <w:tcPr>
                  <w:tcW w:w="6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r>
                    <w:rPr>
                      <w:rFonts w:hint="eastAsia" w:ascii="仿宋" w:hAnsi="仿宋" w:eastAsia="仿宋" w:cs="宋体"/>
                      <w:kern w:val="0"/>
                      <w:sz w:val="18"/>
                    </w:rPr>
                    <w:t>2</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p>
              </w:tc>
              <w:tc>
                <w:tcPr>
                  <w:tcW w:w="1912"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8"/>
                    </w:rPr>
                  </w:pPr>
                  <w:r>
                    <w:rPr>
                      <w:rFonts w:hint="eastAsia" w:ascii="仿宋" w:hAnsi="仿宋" w:eastAsia="仿宋" w:cs="宋体"/>
                      <w:kern w:val="0"/>
                      <w:sz w:val="18"/>
                    </w:rPr>
                    <w:drawing>
                      <wp:anchor distT="0" distB="0" distL="114300" distR="114300" simplePos="0" relativeHeight="251660288" behindDoc="0" locked="0" layoutInCell="1" allowOverlap="1">
                        <wp:simplePos x="0" y="0"/>
                        <wp:positionH relativeFrom="column">
                          <wp:posOffset>-22860</wp:posOffset>
                        </wp:positionH>
                        <wp:positionV relativeFrom="paragraph">
                          <wp:posOffset>-100330</wp:posOffset>
                        </wp:positionV>
                        <wp:extent cx="1082040" cy="925195"/>
                        <wp:effectExtent l="0" t="0" r="3810" b="8255"/>
                        <wp:wrapNone/>
                        <wp:docPr id="1431" name="图片 1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 name="图片 14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082040" cy="92519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942" w:hRule="atLeas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ascii="仿宋" w:hAnsi="仿宋" w:eastAsia="仿宋" w:cs="宋体"/>
                      <w:color w:val="000000"/>
                      <w:kern w:val="0"/>
                      <w:sz w:val="18"/>
                    </w:rPr>
                    <w:t>5</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读万卷书行万里路造型</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定制</w:t>
                  </w:r>
                </w:p>
              </w:tc>
              <w:tc>
                <w:tcPr>
                  <w:tcW w:w="156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18"/>
                      <w:lang w:eastAsia="zh-CN"/>
                    </w:rPr>
                  </w:pPr>
                  <w:r>
                    <w:rPr>
                      <w:rFonts w:hint="eastAsia" w:ascii="仿宋" w:hAnsi="仿宋" w:eastAsia="仿宋" w:cs="宋体"/>
                      <w:kern w:val="0"/>
                      <w:sz w:val="18"/>
                    </w:rPr>
                    <w:t>20pvc多层叠加字15pvc喷漆烤漆</w:t>
                  </w:r>
                </w:p>
                <w:p>
                  <w:pPr>
                    <w:widowControl/>
                    <w:jc w:val="center"/>
                    <w:rPr>
                      <w:rFonts w:ascii="仿宋" w:hAnsi="仿宋" w:eastAsia="仿宋" w:cs="宋体"/>
                      <w:kern w:val="0"/>
                      <w:sz w:val="18"/>
                    </w:rPr>
                  </w:pPr>
                  <w:r>
                    <w:rPr>
                      <w:rFonts w:hint="eastAsia" w:ascii="仿宋" w:hAnsi="仿宋" w:eastAsia="仿宋" w:cs="宋体"/>
                      <w:kern w:val="0"/>
                      <w:sz w:val="18"/>
                    </w:rPr>
                    <w:t>（规格：2630*2628*60mm厚）</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r>
                    <w:rPr>
                      <w:rFonts w:hint="eastAsia" w:ascii="仿宋" w:hAnsi="仿宋" w:eastAsia="仿宋" w:cs="宋体"/>
                      <w:kern w:val="0"/>
                      <w:sz w:val="18"/>
                    </w:rPr>
                    <w:t>项</w:t>
                  </w:r>
                </w:p>
              </w:tc>
              <w:tc>
                <w:tcPr>
                  <w:tcW w:w="6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r>
                    <w:rPr>
                      <w:rFonts w:hint="eastAsia" w:ascii="仿宋" w:hAnsi="仿宋" w:eastAsia="仿宋" w:cs="宋体"/>
                      <w:kern w:val="0"/>
                      <w:sz w:val="18"/>
                    </w:rPr>
                    <w:t>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p>
              </w:tc>
              <w:tc>
                <w:tcPr>
                  <w:tcW w:w="1912"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8"/>
                    </w:rPr>
                  </w:pPr>
                  <w:r>
                    <w:rPr>
                      <w:rFonts w:hint="eastAsia" w:ascii="仿宋" w:hAnsi="仿宋" w:eastAsia="仿宋" w:cs="宋体"/>
                      <w:kern w:val="0"/>
                      <w:sz w:val="18"/>
                    </w:rPr>
                    <w:drawing>
                      <wp:anchor distT="0" distB="0" distL="114300" distR="114300" simplePos="0" relativeHeight="251661312" behindDoc="0" locked="0" layoutInCell="1" allowOverlap="1">
                        <wp:simplePos x="0" y="0"/>
                        <wp:positionH relativeFrom="column">
                          <wp:posOffset>-15240</wp:posOffset>
                        </wp:positionH>
                        <wp:positionV relativeFrom="paragraph">
                          <wp:posOffset>85725</wp:posOffset>
                        </wp:positionV>
                        <wp:extent cx="1009015" cy="914400"/>
                        <wp:effectExtent l="0" t="0" r="635" b="0"/>
                        <wp:wrapNone/>
                        <wp:docPr id="1432" name="图片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 name="图片 14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09015" cy="91440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942" w:hRule="atLeas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ascii="仿宋" w:hAnsi="仿宋" w:eastAsia="仿宋" w:cs="宋体"/>
                      <w:color w:val="000000"/>
                      <w:kern w:val="0"/>
                      <w:sz w:val="18"/>
                    </w:rPr>
                    <w:t>6</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18"/>
                      <w:lang w:eastAsia="zh-CN"/>
                    </w:rPr>
                  </w:pPr>
                  <w:r>
                    <w:rPr>
                      <w:rFonts w:hint="eastAsia" w:ascii="仿宋" w:hAnsi="仿宋" w:eastAsia="仿宋" w:cs="宋体"/>
                      <w:kern w:val="0"/>
                      <w:sz w:val="18"/>
                    </w:rPr>
                    <w:t>书山有路勤为径</w:t>
                  </w:r>
                </w:p>
                <w:p>
                  <w:pPr>
                    <w:widowControl/>
                    <w:jc w:val="center"/>
                    <w:rPr>
                      <w:rFonts w:ascii="仿宋" w:hAnsi="仿宋" w:eastAsia="仿宋" w:cs="宋体"/>
                      <w:kern w:val="0"/>
                      <w:sz w:val="18"/>
                    </w:rPr>
                  </w:pPr>
                  <w:r>
                    <w:rPr>
                      <w:rFonts w:hint="eastAsia" w:ascii="仿宋" w:hAnsi="仿宋" w:eastAsia="仿宋" w:cs="宋体"/>
                      <w:kern w:val="0"/>
                      <w:sz w:val="18"/>
                    </w:rPr>
                    <w:t>学海无涯苦作舟造型</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定制</w:t>
                  </w:r>
                </w:p>
              </w:tc>
              <w:tc>
                <w:tcPr>
                  <w:tcW w:w="156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18"/>
                      <w:lang w:eastAsia="zh-CN"/>
                    </w:rPr>
                  </w:pPr>
                  <w:r>
                    <w:rPr>
                      <w:rFonts w:hint="eastAsia" w:ascii="仿宋" w:hAnsi="仿宋" w:eastAsia="仿宋" w:cs="宋体"/>
                      <w:kern w:val="0"/>
                      <w:sz w:val="18"/>
                    </w:rPr>
                    <w:t>20pvc多层叠加字15pvc喷漆烤漆</w:t>
                  </w:r>
                </w:p>
                <w:p>
                  <w:pPr>
                    <w:widowControl/>
                    <w:jc w:val="center"/>
                    <w:rPr>
                      <w:rFonts w:ascii="仿宋" w:hAnsi="仿宋" w:eastAsia="仿宋" w:cs="宋体"/>
                      <w:kern w:val="0"/>
                      <w:sz w:val="18"/>
                    </w:rPr>
                  </w:pPr>
                  <w:r>
                    <w:rPr>
                      <w:rFonts w:hint="eastAsia" w:ascii="仿宋" w:hAnsi="仿宋" w:eastAsia="仿宋" w:cs="宋体"/>
                      <w:kern w:val="0"/>
                      <w:sz w:val="18"/>
                    </w:rPr>
                    <w:t>（规格：2630*2628*60mm厚）</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r>
                    <w:rPr>
                      <w:rFonts w:hint="eastAsia" w:ascii="仿宋" w:hAnsi="仿宋" w:eastAsia="仿宋" w:cs="宋体"/>
                      <w:kern w:val="0"/>
                      <w:sz w:val="18"/>
                    </w:rPr>
                    <w:t>项</w:t>
                  </w:r>
                </w:p>
              </w:tc>
              <w:tc>
                <w:tcPr>
                  <w:tcW w:w="6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r>
                    <w:rPr>
                      <w:rFonts w:hint="eastAsia" w:ascii="仿宋" w:hAnsi="仿宋" w:eastAsia="仿宋" w:cs="宋体"/>
                      <w:kern w:val="0"/>
                      <w:sz w:val="18"/>
                    </w:rPr>
                    <w:t>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p>
              </w:tc>
              <w:tc>
                <w:tcPr>
                  <w:tcW w:w="1912"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8"/>
                    </w:rPr>
                  </w:pPr>
                  <w:r>
                    <w:rPr>
                      <w:rFonts w:hint="eastAsia" w:ascii="仿宋" w:hAnsi="仿宋" w:eastAsia="仿宋" w:cs="宋体"/>
                      <w:kern w:val="0"/>
                      <w:sz w:val="18"/>
                    </w:rPr>
                    <w:drawing>
                      <wp:anchor distT="0" distB="0" distL="114300" distR="114300" simplePos="0" relativeHeight="251662336" behindDoc="0" locked="0" layoutInCell="1" allowOverlap="1">
                        <wp:simplePos x="0" y="0"/>
                        <wp:positionH relativeFrom="column">
                          <wp:posOffset>-22225</wp:posOffset>
                        </wp:positionH>
                        <wp:positionV relativeFrom="paragraph">
                          <wp:posOffset>31750</wp:posOffset>
                        </wp:positionV>
                        <wp:extent cx="1111250" cy="811530"/>
                        <wp:effectExtent l="0" t="0" r="12700" b="7620"/>
                        <wp:wrapNone/>
                        <wp:docPr id="1433" name="图片 1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 name="图片 14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11250" cy="81153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942" w:hRule="atLeas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ascii="仿宋" w:hAnsi="仿宋" w:eastAsia="仿宋" w:cs="宋体"/>
                      <w:color w:val="000000"/>
                      <w:kern w:val="0"/>
                      <w:sz w:val="18"/>
                    </w:rPr>
                    <w:t>7</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18"/>
                      <w:lang w:eastAsia="zh-CN"/>
                    </w:rPr>
                  </w:pPr>
                  <w:r>
                    <w:rPr>
                      <w:rFonts w:hint="eastAsia" w:ascii="仿宋" w:hAnsi="仿宋" w:eastAsia="仿宋" w:cs="宋体"/>
                      <w:kern w:val="0"/>
                      <w:sz w:val="18"/>
                    </w:rPr>
                    <w:t>精神引领</w:t>
                  </w:r>
                </w:p>
                <w:p>
                  <w:pPr>
                    <w:widowControl/>
                    <w:jc w:val="center"/>
                    <w:rPr>
                      <w:rFonts w:ascii="仿宋" w:hAnsi="仿宋" w:eastAsia="仿宋" w:cs="宋体"/>
                      <w:kern w:val="0"/>
                      <w:sz w:val="18"/>
                    </w:rPr>
                  </w:pPr>
                  <w:r>
                    <w:rPr>
                      <w:rFonts w:hint="eastAsia" w:ascii="仿宋" w:hAnsi="仿宋" w:eastAsia="仿宋" w:cs="宋体"/>
                      <w:kern w:val="0"/>
                      <w:sz w:val="18"/>
                    </w:rPr>
                    <w:t>从严治团</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定制</w:t>
                  </w:r>
                </w:p>
              </w:tc>
              <w:tc>
                <w:tcPr>
                  <w:tcW w:w="156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18"/>
                      <w:lang w:eastAsia="zh-CN"/>
                    </w:rPr>
                  </w:pPr>
                  <w:r>
                    <w:rPr>
                      <w:rFonts w:hint="eastAsia" w:ascii="仿宋" w:hAnsi="仿宋" w:eastAsia="仿宋" w:cs="宋体"/>
                      <w:kern w:val="0"/>
                      <w:sz w:val="18"/>
                    </w:rPr>
                    <w:t>1.0mm镀锌板折弯喷漆+1.5pvc+车贴</w:t>
                  </w:r>
                </w:p>
                <w:p>
                  <w:pPr>
                    <w:widowControl/>
                    <w:jc w:val="center"/>
                    <w:rPr>
                      <w:rFonts w:ascii="仿宋" w:hAnsi="仿宋" w:eastAsia="仿宋" w:cs="宋体"/>
                      <w:kern w:val="0"/>
                      <w:sz w:val="18"/>
                    </w:rPr>
                  </w:pPr>
                  <w:r>
                    <w:rPr>
                      <w:rFonts w:hint="eastAsia" w:ascii="仿宋" w:hAnsi="仿宋" w:eastAsia="仿宋" w:cs="宋体"/>
                      <w:kern w:val="0"/>
                      <w:sz w:val="18"/>
                    </w:rPr>
                    <w:t>（规格：2400*1000*60mm厚*4块）</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r>
                    <w:rPr>
                      <w:rFonts w:hint="eastAsia" w:ascii="仿宋" w:hAnsi="仿宋" w:eastAsia="仿宋" w:cs="宋体"/>
                      <w:kern w:val="0"/>
                      <w:sz w:val="18"/>
                    </w:rPr>
                    <w:t>项</w:t>
                  </w:r>
                </w:p>
              </w:tc>
              <w:tc>
                <w:tcPr>
                  <w:tcW w:w="6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r>
                    <w:rPr>
                      <w:rFonts w:hint="eastAsia" w:ascii="仿宋" w:hAnsi="仿宋" w:eastAsia="仿宋" w:cs="宋体"/>
                      <w:kern w:val="0"/>
                      <w:sz w:val="18"/>
                    </w:rPr>
                    <w:t>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p>
              </w:tc>
              <w:tc>
                <w:tcPr>
                  <w:tcW w:w="1912"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8"/>
                    </w:rPr>
                  </w:pPr>
                  <w:r>
                    <w:rPr>
                      <w:rFonts w:hint="eastAsia" w:ascii="仿宋" w:hAnsi="仿宋" w:eastAsia="仿宋" w:cs="宋体"/>
                      <w:kern w:val="0"/>
                      <w:sz w:val="18"/>
                    </w:rPr>
                    <w:drawing>
                      <wp:anchor distT="0" distB="0" distL="114300" distR="114300" simplePos="0" relativeHeight="251663360" behindDoc="0" locked="0" layoutInCell="1" allowOverlap="1">
                        <wp:simplePos x="0" y="0"/>
                        <wp:positionH relativeFrom="column">
                          <wp:posOffset>-15240</wp:posOffset>
                        </wp:positionH>
                        <wp:positionV relativeFrom="paragraph">
                          <wp:posOffset>-22860</wp:posOffset>
                        </wp:positionV>
                        <wp:extent cx="1104265" cy="935990"/>
                        <wp:effectExtent l="0" t="0" r="635" b="16510"/>
                        <wp:wrapNone/>
                        <wp:docPr id="1434" name="图片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 name="图片 14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04265" cy="93599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942" w:hRule="atLeas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ascii="仿宋" w:hAnsi="仿宋" w:eastAsia="仿宋" w:cs="宋体"/>
                      <w:color w:val="000000"/>
                      <w:kern w:val="0"/>
                      <w:sz w:val="18"/>
                    </w:rPr>
                    <w:t>8</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少年强则中国强</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定制</w:t>
                  </w:r>
                </w:p>
              </w:tc>
              <w:tc>
                <w:tcPr>
                  <w:tcW w:w="156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18"/>
                      <w:lang w:eastAsia="zh-CN"/>
                    </w:rPr>
                  </w:pPr>
                  <w:r>
                    <w:rPr>
                      <w:rFonts w:hint="eastAsia" w:ascii="仿宋" w:hAnsi="仿宋" w:eastAsia="仿宋" w:cs="宋体"/>
                      <w:kern w:val="0"/>
                      <w:sz w:val="18"/>
                    </w:rPr>
                    <w:t>100*50方通1.2mm+1.8PVC展板及烤漆字</w:t>
                  </w:r>
                </w:p>
                <w:p>
                  <w:pPr>
                    <w:widowControl/>
                    <w:jc w:val="center"/>
                    <w:rPr>
                      <w:rFonts w:hint="eastAsia" w:ascii="仿宋" w:hAnsi="仿宋" w:eastAsia="仿宋" w:cs="宋体"/>
                      <w:kern w:val="0"/>
                      <w:sz w:val="18"/>
                      <w:lang w:eastAsia="zh-CN"/>
                    </w:rPr>
                  </w:pPr>
                  <w:r>
                    <w:rPr>
                      <w:rFonts w:hint="eastAsia" w:ascii="仿宋" w:hAnsi="仿宋" w:eastAsia="仿宋" w:cs="宋体"/>
                      <w:kern w:val="0"/>
                      <w:sz w:val="18"/>
                    </w:rPr>
                    <w:t>（1规格：3200*1240*30mm厚）</w:t>
                  </w:r>
                </w:p>
                <w:p>
                  <w:pPr>
                    <w:widowControl/>
                    <w:jc w:val="center"/>
                    <w:rPr>
                      <w:rFonts w:ascii="仿宋" w:hAnsi="仿宋" w:eastAsia="仿宋" w:cs="宋体"/>
                      <w:kern w:val="0"/>
                      <w:sz w:val="18"/>
                    </w:rPr>
                  </w:pPr>
                  <w:r>
                    <w:rPr>
                      <w:rFonts w:hint="eastAsia" w:ascii="仿宋" w:hAnsi="仿宋" w:eastAsia="仿宋" w:cs="宋体"/>
                      <w:kern w:val="0"/>
                      <w:sz w:val="18"/>
                    </w:rPr>
                    <w:t>（2规格：5000*1900*30mm厚）</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r>
                    <w:rPr>
                      <w:rFonts w:hint="eastAsia" w:ascii="仿宋" w:hAnsi="仿宋" w:eastAsia="仿宋" w:cs="宋体"/>
                      <w:kern w:val="0"/>
                      <w:sz w:val="18"/>
                    </w:rPr>
                    <w:t>项</w:t>
                  </w:r>
                </w:p>
              </w:tc>
              <w:tc>
                <w:tcPr>
                  <w:tcW w:w="6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r>
                    <w:rPr>
                      <w:rFonts w:hint="eastAsia" w:ascii="仿宋" w:hAnsi="仿宋" w:eastAsia="仿宋" w:cs="宋体"/>
                      <w:kern w:val="0"/>
                      <w:sz w:val="18"/>
                    </w:rPr>
                    <w:t>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p>
              </w:tc>
              <w:tc>
                <w:tcPr>
                  <w:tcW w:w="1912"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8"/>
                    </w:rPr>
                  </w:pPr>
                  <w:r>
                    <w:rPr>
                      <w:rFonts w:hint="eastAsia" w:ascii="仿宋" w:hAnsi="仿宋" w:eastAsia="仿宋" w:cs="宋体"/>
                      <w:kern w:val="0"/>
                      <w:sz w:val="18"/>
                    </w:rPr>
                    <w:drawing>
                      <wp:anchor distT="0" distB="0" distL="114300" distR="114300" simplePos="0" relativeHeight="251664384" behindDoc="0" locked="0" layoutInCell="1" allowOverlap="1">
                        <wp:simplePos x="0" y="0"/>
                        <wp:positionH relativeFrom="column">
                          <wp:posOffset>-88265</wp:posOffset>
                        </wp:positionH>
                        <wp:positionV relativeFrom="paragraph">
                          <wp:posOffset>-19685</wp:posOffset>
                        </wp:positionV>
                        <wp:extent cx="1184910" cy="1023620"/>
                        <wp:effectExtent l="0" t="0" r="15240" b="5080"/>
                        <wp:wrapNone/>
                        <wp:docPr id="1435" name="图片 1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 name="图片 14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84910" cy="102362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942" w:hRule="atLeas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ascii="仿宋" w:hAnsi="仿宋" w:eastAsia="仿宋" w:cs="宋体"/>
                      <w:color w:val="000000"/>
                      <w:kern w:val="0"/>
                      <w:sz w:val="18"/>
                    </w:rPr>
                    <w:t>9</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习书记寄语青年</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定制</w:t>
                  </w:r>
                </w:p>
              </w:tc>
              <w:tc>
                <w:tcPr>
                  <w:tcW w:w="156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18"/>
                      <w:lang w:eastAsia="zh-CN"/>
                    </w:rPr>
                  </w:pPr>
                  <w:r>
                    <w:rPr>
                      <w:rFonts w:hint="eastAsia" w:ascii="仿宋" w:hAnsi="仿宋" w:eastAsia="仿宋" w:cs="宋体"/>
                      <w:kern w:val="0"/>
                      <w:sz w:val="18"/>
                    </w:rPr>
                    <w:t>1.0mm镀锌板切割焊接+1.8PVC及烤漆字+30方通底座</w:t>
                  </w:r>
                </w:p>
                <w:p>
                  <w:pPr>
                    <w:widowControl/>
                    <w:jc w:val="center"/>
                    <w:rPr>
                      <w:rFonts w:ascii="仿宋" w:hAnsi="仿宋" w:eastAsia="仿宋" w:cs="宋体"/>
                      <w:kern w:val="0"/>
                      <w:sz w:val="18"/>
                    </w:rPr>
                  </w:pPr>
                  <w:r>
                    <w:rPr>
                      <w:rFonts w:hint="eastAsia" w:ascii="仿宋" w:hAnsi="仿宋" w:eastAsia="仿宋" w:cs="宋体"/>
                      <w:kern w:val="0"/>
                      <w:sz w:val="18"/>
                    </w:rPr>
                    <w:t>（1规格：2000*1900*100mm厚）</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r>
                    <w:rPr>
                      <w:rFonts w:hint="eastAsia" w:ascii="仿宋" w:hAnsi="仿宋" w:eastAsia="仿宋" w:cs="宋体"/>
                      <w:kern w:val="0"/>
                      <w:sz w:val="18"/>
                    </w:rPr>
                    <w:t>项</w:t>
                  </w:r>
                </w:p>
              </w:tc>
              <w:tc>
                <w:tcPr>
                  <w:tcW w:w="6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r>
                    <w:rPr>
                      <w:rFonts w:hint="eastAsia" w:ascii="仿宋" w:hAnsi="仿宋" w:eastAsia="仿宋" w:cs="宋体"/>
                      <w:kern w:val="0"/>
                      <w:sz w:val="18"/>
                    </w:rPr>
                    <w:t>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p>
              </w:tc>
              <w:tc>
                <w:tcPr>
                  <w:tcW w:w="1912"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8"/>
                    </w:rPr>
                  </w:pPr>
                  <w:r>
                    <w:rPr>
                      <w:rFonts w:hint="eastAsia" w:ascii="仿宋" w:hAnsi="仿宋" w:eastAsia="仿宋" w:cs="宋体"/>
                      <w:kern w:val="0"/>
                      <w:sz w:val="18"/>
                    </w:rPr>
                    <w:drawing>
                      <wp:anchor distT="0" distB="0" distL="114300" distR="114300" simplePos="0" relativeHeight="251665408" behindDoc="0" locked="0" layoutInCell="1" allowOverlap="1">
                        <wp:simplePos x="0" y="0"/>
                        <wp:positionH relativeFrom="column">
                          <wp:posOffset>36195</wp:posOffset>
                        </wp:positionH>
                        <wp:positionV relativeFrom="paragraph">
                          <wp:posOffset>-1270</wp:posOffset>
                        </wp:positionV>
                        <wp:extent cx="1022985" cy="1002030"/>
                        <wp:effectExtent l="0" t="0" r="5715" b="7620"/>
                        <wp:wrapNone/>
                        <wp:docPr id="1436" name="图片 1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 name="图片 143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022985" cy="1002030"/>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942" w:hRule="atLeas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1</w:t>
                  </w:r>
                  <w:r>
                    <w:rPr>
                      <w:rFonts w:ascii="仿宋" w:hAnsi="仿宋" w:eastAsia="仿宋" w:cs="宋体"/>
                      <w:color w:val="000000"/>
                      <w:kern w:val="0"/>
                      <w:sz w:val="18"/>
                    </w:rPr>
                    <w:t>0</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18"/>
                      <w:lang w:eastAsia="zh-CN"/>
                    </w:rPr>
                  </w:pPr>
                  <w:r>
                    <w:rPr>
                      <w:rFonts w:hint="eastAsia" w:ascii="仿宋" w:hAnsi="仿宋" w:eastAsia="仿宋" w:cs="宋体"/>
                      <w:kern w:val="0"/>
                      <w:sz w:val="18"/>
                    </w:rPr>
                    <w:t>学史力行</w:t>
                  </w:r>
                </w:p>
                <w:p>
                  <w:pPr>
                    <w:widowControl/>
                    <w:jc w:val="center"/>
                    <w:rPr>
                      <w:rFonts w:ascii="仿宋" w:hAnsi="仿宋" w:eastAsia="仿宋" w:cs="宋体"/>
                      <w:kern w:val="0"/>
                      <w:sz w:val="18"/>
                    </w:rPr>
                  </w:pPr>
                  <w:r>
                    <w:rPr>
                      <w:rFonts w:hint="eastAsia" w:ascii="仿宋" w:hAnsi="仿宋" w:eastAsia="仿宋" w:cs="宋体"/>
                      <w:kern w:val="0"/>
                      <w:sz w:val="18"/>
                    </w:rPr>
                    <w:t>青年为先</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定制</w:t>
                  </w:r>
                </w:p>
              </w:tc>
              <w:tc>
                <w:tcPr>
                  <w:tcW w:w="156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18"/>
                      <w:lang w:eastAsia="zh-CN"/>
                    </w:rPr>
                  </w:pPr>
                  <w:r>
                    <w:rPr>
                      <w:rFonts w:hint="eastAsia" w:ascii="仿宋" w:hAnsi="仿宋" w:eastAsia="仿宋" w:cs="宋体"/>
                      <w:kern w:val="0"/>
                      <w:sz w:val="18"/>
                    </w:rPr>
                    <w:t>1.0mm镀锌板切割焊接+立体字+户外车贴+80*40*1.2方通</w:t>
                  </w:r>
                </w:p>
                <w:p>
                  <w:pPr>
                    <w:widowControl/>
                    <w:jc w:val="center"/>
                    <w:rPr>
                      <w:rFonts w:ascii="仿宋" w:hAnsi="仿宋" w:eastAsia="仿宋" w:cs="宋体"/>
                      <w:kern w:val="0"/>
                      <w:sz w:val="18"/>
                    </w:rPr>
                  </w:pPr>
                  <w:r>
                    <w:rPr>
                      <w:rFonts w:hint="eastAsia" w:ascii="仿宋" w:hAnsi="仿宋" w:eastAsia="仿宋" w:cs="宋体"/>
                      <w:kern w:val="0"/>
                      <w:sz w:val="18"/>
                    </w:rPr>
                    <w:t>（1规格：4800*3600*100mm厚）</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r>
                    <w:rPr>
                      <w:rFonts w:hint="eastAsia" w:ascii="仿宋" w:hAnsi="仿宋" w:eastAsia="仿宋" w:cs="宋体"/>
                      <w:kern w:val="0"/>
                      <w:sz w:val="18"/>
                    </w:rPr>
                    <w:t>项</w:t>
                  </w:r>
                </w:p>
              </w:tc>
              <w:tc>
                <w:tcPr>
                  <w:tcW w:w="6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r>
                    <w:rPr>
                      <w:rFonts w:hint="eastAsia" w:ascii="仿宋" w:hAnsi="仿宋" w:eastAsia="仿宋" w:cs="宋体"/>
                      <w:kern w:val="0"/>
                      <w:sz w:val="18"/>
                    </w:rPr>
                    <w:t>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p>
              </w:tc>
              <w:tc>
                <w:tcPr>
                  <w:tcW w:w="1912"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8"/>
                    </w:rPr>
                  </w:pPr>
                  <w:r>
                    <w:rPr>
                      <w:rFonts w:hint="eastAsia" w:ascii="仿宋" w:hAnsi="仿宋" w:eastAsia="仿宋" w:cs="宋体"/>
                      <w:kern w:val="0"/>
                      <w:sz w:val="18"/>
                    </w:rPr>
                    <w:drawing>
                      <wp:anchor distT="0" distB="0" distL="114300" distR="114300" simplePos="0" relativeHeight="251666432" behindDoc="0" locked="0" layoutInCell="1" allowOverlap="1">
                        <wp:simplePos x="0" y="0"/>
                        <wp:positionH relativeFrom="column">
                          <wp:posOffset>-44450</wp:posOffset>
                        </wp:positionH>
                        <wp:positionV relativeFrom="paragraph">
                          <wp:posOffset>22860</wp:posOffset>
                        </wp:positionV>
                        <wp:extent cx="1111250" cy="796925"/>
                        <wp:effectExtent l="0" t="0" r="12700" b="3175"/>
                        <wp:wrapNone/>
                        <wp:docPr id="1437" name="图片 1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 name="图片 14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111250" cy="79692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320" w:hRule="atLeas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1</w:t>
                  </w:r>
                  <w:r>
                    <w:rPr>
                      <w:rFonts w:ascii="仿宋" w:hAnsi="仿宋" w:eastAsia="仿宋" w:cs="宋体"/>
                      <w:color w:val="000000"/>
                      <w:kern w:val="0"/>
                      <w:sz w:val="18"/>
                    </w:rPr>
                    <w:t>1</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18"/>
                      <w:lang w:eastAsia="zh-CN"/>
                    </w:rPr>
                  </w:pPr>
                  <w:r>
                    <w:rPr>
                      <w:rFonts w:hint="eastAsia" w:ascii="仿宋" w:hAnsi="仿宋" w:eastAsia="仿宋" w:cs="宋体"/>
                      <w:kern w:val="0"/>
                      <w:sz w:val="18"/>
                    </w:rPr>
                    <w:t>我的青春</w:t>
                  </w:r>
                </w:p>
                <w:p>
                  <w:pPr>
                    <w:widowControl/>
                    <w:jc w:val="center"/>
                    <w:rPr>
                      <w:rFonts w:ascii="仿宋" w:hAnsi="仿宋" w:eastAsia="仿宋" w:cs="宋体"/>
                      <w:kern w:val="0"/>
                      <w:sz w:val="18"/>
                    </w:rPr>
                  </w:pPr>
                  <w:r>
                    <w:rPr>
                      <w:rFonts w:hint="eastAsia" w:ascii="仿宋" w:hAnsi="仿宋" w:eastAsia="仿宋" w:cs="宋体"/>
                      <w:kern w:val="0"/>
                      <w:sz w:val="18"/>
                    </w:rPr>
                    <w:t>我的团</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定制</w:t>
                  </w:r>
                </w:p>
              </w:tc>
              <w:tc>
                <w:tcPr>
                  <w:tcW w:w="156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18"/>
                      <w:lang w:eastAsia="zh-CN"/>
                    </w:rPr>
                  </w:pPr>
                  <w:r>
                    <w:rPr>
                      <w:rFonts w:hint="eastAsia" w:ascii="仿宋" w:hAnsi="仿宋" w:eastAsia="仿宋" w:cs="宋体"/>
                      <w:kern w:val="0"/>
                      <w:sz w:val="18"/>
                    </w:rPr>
                    <w:t>1.0mm镀锌板切割折弯+立体字+户外车贴+100*50方通1.5mm</w:t>
                  </w:r>
                </w:p>
                <w:p>
                  <w:pPr>
                    <w:widowControl/>
                    <w:jc w:val="center"/>
                    <w:rPr>
                      <w:rFonts w:ascii="仿宋" w:hAnsi="仿宋" w:eastAsia="仿宋" w:cs="宋体"/>
                      <w:kern w:val="0"/>
                      <w:sz w:val="18"/>
                    </w:rPr>
                  </w:pPr>
                  <w:r>
                    <w:rPr>
                      <w:rFonts w:hint="eastAsia" w:ascii="仿宋" w:hAnsi="仿宋" w:eastAsia="仿宋" w:cs="宋体"/>
                      <w:kern w:val="0"/>
                      <w:sz w:val="18"/>
                    </w:rPr>
                    <w:t>（1规格：7000*2360*100mm厚）</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r>
                    <w:rPr>
                      <w:rFonts w:hint="eastAsia" w:ascii="仿宋" w:hAnsi="仿宋" w:eastAsia="仿宋" w:cs="宋体"/>
                      <w:kern w:val="0"/>
                      <w:sz w:val="18"/>
                    </w:rPr>
                    <w:t>项</w:t>
                  </w:r>
                </w:p>
              </w:tc>
              <w:tc>
                <w:tcPr>
                  <w:tcW w:w="6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r>
                    <w:rPr>
                      <w:rFonts w:hint="eastAsia" w:ascii="仿宋" w:hAnsi="仿宋" w:eastAsia="仿宋" w:cs="宋体"/>
                      <w:kern w:val="0"/>
                      <w:sz w:val="18"/>
                    </w:rPr>
                    <w:t>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p>
              </w:tc>
              <w:tc>
                <w:tcPr>
                  <w:tcW w:w="1912"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8"/>
                    </w:rPr>
                  </w:pPr>
                  <w:r>
                    <w:rPr>
                      <w:rFonts w:hint="eastAsia" w:ascii="仿宋" w:hAnsi="仿宋" w:eastAsia="仿宋" w:cs="宋体"/>
                      <w:kern w:val="0"/>
                      <w:sz w:val="18"/>
                    </w:rPr>
                    <w:drawing>
                      <wp:anchor distT="0" distB="0" distL="114300" distR="114300" simplePos="0" relativeHeight="251667456" behindDoc="0" locked="0" layoutInCell="1" allowOverlap="1">
                        <wp:simplePos x="0" y="0"/>
                        <wp:positionH relativeFrom="column">
                          <wp:posOffset>-44450</wp:posOffset>
                        </wp:positionH>
                        <wp:positionV relativeFrom="paragraph">
                          <wp:posOffset>-62865</wp:posOffset>
                        </wp:positionV>
                        <wp:extent cx="1111250" cy="1162685"/>
                        <wp:effectExtent l="0" t="0" r="12700" b="18415"/>
                        <wp:wrapNone/>
                        <wp:docPr id="1438" name="图片 1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 name="图片 14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11250" cy="116268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242" w:hRule="atLeas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ascii="仿宋" w:hAnsi="仿宋" w:eastAsia="仿宋" w:cs="宋体"/>
                      <w:color w:val="000000"/>
                      <w:kern w:val="0"/>
                      <w:sz w:val="18"/>
                    </w:rPr>
                    <w:t>12</w:t>
                  </w: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r>
                    <w:rPr>
                      <w:rFonts w:hint="eastAsia" w:ascii="仿宋" w:hAnsi="仿宋" w:eastAsia="仿宋" w:cs="宋体"/>
                      <w:kern w:val="0"/>
                      <w:sz w:val="18"/>
                    </w:rPr>
                    <w:t>共青团教育活动阵地</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定制</w:t>
                  </w:r>
                </w:p>
              </w:tc>
              <w:tc>
                <w:tcPr>
                  <w:tcW w:w="156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kern w:val="0"/>
                      <w:sz w:val="18"/>
                      <w:lang w:eastAsia="zh-CN"/>
                    </w:rPr>
                  </w:pPr>
                  <w:r>
                    <w:rPr>
                      <w:rFonts w:hint="eastAsia" w:ascii="仿宋" w:hAnsi="仿宋" w:eastAsia="仿宋" w:cs="宋体"/>
                      <w:kern w:val="0"/>
                      <w:sz w:val="18"/>
                    </w:rPr>
                    <w:t>1.0mm镀锌板+立体字+户外车贴+30方通底座+喷漆</w:t>
                  </w:r>
                </w:p>
                <w:p>
                  <w:pPr>
                    <w:widowControl/>
                    <w:jc w:val="center"/>
                    <w:rPr>
                      <w:rFonts w:ascii="仿宋" w:hAnsi="仿宋" w:eastAsia="仿宋" w:cs="宋体"/>
                      <w:kern w:val="0"/>
                      <w:sz w:val="18"/>
                    </w:rPr>
                  </w:pPr>
                  <w:r>
                    <w:rPr>
                      <w:rFonts w:hint="eastAsia" w:ascii="仿宋" w:hAnsi="仿宋" w:eastAsia="仿宋" w:cs="宋体"/>
                      <w:kern w:val="0"/>
                      <w:sz w:val="18"/>
                    </w:rPr>
                    <w:t>（1规格：6000*2400*100mm厚）</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r>
                    <w:rPr>
                      <w:rFonts w:hint="eastAsia" w:ascii="仿宋" w:hAnsi="仿宋" w:eastAsia="仿宋" w:cs="宋体"/>
                      <w:kern w:val="0"/>
                      <w:sz w:val="18"/>
                    </w:rPr>
                    <w:t>项</w:t>
                  </w:r>
                </w:p>
              </w:tc>
              <w:tc>
                <w:tcPr>
                  <w:tcW w:w="6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r>
                    <w:rPr>
                      <w:rFonts w:hint="eastAsia" w:ascii="仿宋" w:hAnsi="仿宋" w:eastAsia="仿宋" w:cs="宋体"/>
                      <w:kern w:val="0"/>
                      <w:sz w:val="18"/>
                    </w:rPr>
                    <w:t>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p>
              </w:tc>
              <w:tc>
                <w:tcPr>
                  <w:tcW w:w="1912"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8"/>
                    </w:rPr>
                  </w:pPr>
                  <w:r>
                    <w:rPr>
                      <w:rFonts w:hint="eastAsia" w:ascii="仿宋" w:hAnsi="仿宋" w:eastAsia="仿宋" w:cs="宋体"/>
                      <w:kern w:val="0"/>
                      <w:sz w:val="18"/>
                    </w:rPr>
                    <w:drawing>
                      <wp:anchor distT="0" distB="0" distL="114300" distR="114300" simplePos="0" relativeHeight="251668480" behindDoc="0" locked="0" layoutInCell="1" allowOverlap="1">
                        <wp:simplePos x="0" y="0"/>
                        <wp:positionH relativeFrom="column">
                          <wp:posOffset>8255</wp:posOffset>
                        </wp:positionH>
                        <wp:positionV relativeFrom="paragraph">
                          <wp:posOffset>482600</wp:posOffset>
                        </wp:positionV>
                        <wp:extent cx="1038225" cy="709295"/>
                        <wp:effectExtent l="0" t="0" r="9525" b="14605"/>
                        <wp:wrapNone/>
                        <wp:docPr id="1439" name="图片 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 name="图片 14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038225" cy="709295"/>
                                </a:xfrm>
                                <a:prstGeom prst="rect">
                                  <a:avLst/>
                                </a:prstGeom>
                                <a:noFill/>
                                <a:ln>
                                  <a:noFill/>
                                </a:ln>
                              </pic:spPr>
                            </pic:pic>
                          </a:graphicData>
                        </a:graphic>
                      </wp:anchor>
                    </w:drawing>
                  </w:r>
                </w:p>
              </w:tc>
            </w:tr>
            <w:tr>
              <w:tblPrEx>
                <w:tblCellMar>
                  <w:top w:w="0" w:type="dxa"/>
                  <w:left w:w="108" w:type="dxa"/>
                  <w:bottom w:w="0" w:type="dxa"/>
                  <w:right w:w="108" w:type="dxa"/>
                </w:tblCellMar>
              </w:tblPrEx>
              <w:trPr>
                <w:trHeight w:val="1020" w:hRule="atLeas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1</w:t>
                  </w:r>
                  <w:r>
                    <w:rPr>
                      <w:rFonts w:ascii="仿宋" w:hAnsi="仿宋" w:eastAsia="仿宋" w:cs="宋体"/>
                      <w:color w:val="000000"/>
                      <w:kern w:val="0"/>
                      <w:sz w:val="18"/>
                    </w:rPr>
                    <w:t>3</w:t>
                  </w: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整体造型安装费</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p>
              </w:tc>
              <w:tc>
                <w:tcPr>
                  <w:tcW w:w="1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1</w:t>
                  </w:r>
                  <w:r>
                    <w:rPr>
                      <w:rFonts w:ascii="仿宋" w:hAnsi="仿宋" w:eastAsia="仿宋" w:cs="宋体"/>
                      <w:kern w:val="0"/>
                      <w:sz w:val="18"/>
                    </w:rPr>
                    <w:t>3</w:t>
                  </w:r>
                  <w:r>
                    <w:rPr>
                      <w:rFonts w:hint="eastAsia" w:ascii="仿宋" w:hAnsi="仿宋" w:eastAsia="仿宋" w:cs="宋体"/>
                      <w:kern w:val="0"/>
                      <w:sz w:val="18"/>
                    </w:rPr>
                    <w:t>项广告造型运费、造型预埋安装、一个造型迁移安装、吊装</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r>
                    <w:rPr>
                      <w:rFonts w:hint="eastAsia" w:ascii="仿宋" w:hAnsi="仿宋" w:eastAsia="仿宋" w:cs="宋体"/>
                      <w:kern w:val="0"/>
                      <w:sz w:val="18"/>
                    </w:rPr>
                    <w:t>项</w:t>
                  </w:r>
                </w:p>
              </w:tc>
              <w:tc>
                <w:tcPr>
                  <w:tcW w:w="6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r>
                    <w:rPr>
                      <w:rFonts w:hint="eastAsia" w:ascii="仿宋" w:hAnsi="仿宋" w:eastAsia="仿宋" w:cs="宋体"/>
                      <w:kern w:val="0"/>
                      <w:sz w:val="18"/>
                    </w:rPr>
                    <w:t>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p>
              </w:tc>
              <w:tc>
                <w:tcPr>
                  <w:tcW w:w="1912" w:type="dxa"/>
                  <w:gridSpan w:val="2"/>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8"/>
                    </w:rPr>
                  </w:pPr>
                </w:p>
              </w:tc>
            </w:tr>
            <w:tr>
              <w:tblPrEx>
                <w:tblCellMar>
                  <w:top w:w="0" w:type="dxa"/>
                  <w:left w:w="108" w:type="dxa"/>
                  <w:bottom w:w="0" w:type="dxa"/>
                  <w:right w:w="108" w:type="dxa"/>
                </w:tblCellMar>
              </w:tblPrEx>
              <w:trPr>
                <w:trHeight w:val="780" w:hRule="atLeas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A</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直接费</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p>
              </w:tc>
              <w:tc>
                <w:tcPr>
                  <w:tcW w:w="156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p>
              </w:tc>
              <w:tc>
                <w:tcPr>
                  <w:tcW w:w="2517"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18"/>
                    </w:rPr>
                  </w:pP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rPr>
                  </w:pPr>
                </w:p>
              </w:tc>
              <w:tc>
                <w:tcPr>
                  <w:tcW w:w="191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p>
              </w:tc>
            </w:tr>
            <w:tr>
              <w:tblPrEx>
                <w:tblCellMar>
                  <w:top w:w="0" w:type="dxa"/>
                  <w:left w:w="108" w:type="dxa"/>
                  <w:bottom w:w="0" w:type="dxa"/>
                  <w:right w:w="108" w:type="dxa"/>
                </w:tblCellMar>
              </w:tblPrEx>
              <w:trPr>
                <w:trHeight w:val="702" w:hRule="atLeas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B</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增值税</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p>
              </w:tc>
              <w:tc>
                <w:tcPr>
                  <w:tcW w:w="1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rPr>
                  </w:pPr>
                </w:p>
              </w:tc>
              <w:tc>
                <w:tcPr>
                  <w:tcW w:w="2517"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直接费*10%</w:t>
                  </w: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p>
              </w:tc>
              <w:tc>
                <w:tcPr>
                  <w:tcW w:w="59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8"/>
                    </w:rPr>
                  </w:pPr>
                </w:p>
              </w:tc>
              <w:tc>
                <w:tcPr>
                  <w:tcW w:w="1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rPr>
                  </w:pPr>
                  <w:r>
                    <w:rPr>
                      <w:rFonts w:ascii="宋体" w:hAnsi="宋体" w:cs="宋体"/>
                      <w:kern w:val="0"/>
                      <w:sz w:val="18"/>
                    </w:rPr>
                    <w:t>费率根据需要调整</w:t>
                  </w:r>
                </w:p>
              </w:tc>
            </w:tr>
            <w:tr>
              <w:tblPrEx>
                <w:tblCellMar>
                  <w:top w:w="0" w:type="dxa"/>
                  <w:left w:w="108" w:type="dxa"/>
                  <w:bottom w:w="0" w:type="dxa"/>
                  <w:right w:w="108" w:type="dxa"/>
                </w:tblCellMar>
              </w:tblPrEx>
              <w:trPr>
                <w:trHeight w:val="1639" w:hRule="atLeas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C</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其他规费及措施费</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　</w:t>
                  </w:r>
                </w:p>
              </w:tc>
              <w:tc>
                <w:tcPr>
                  <w:tcW w:w="156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rPr>
                  </w:pPr>
                  <w:r>
                    <w:rPr>
                      <w:rFonts w:hint="eastAsia" w:ascii="仿宋" w:hAnsi="仿宋" w:eastAsia="仿宋" w:cs="宋体"/>
                      <w:color w:val="000000"/>
                      <w:kern w:val="0"/>
                      <w:sz w:val="18"/>
                    </w:rPr>
                    <w:t xml:space="preserve">根据国家定额预算的取费标准列项：包含安全文明施工费、工程定位复测费、雨季施工增加费及赶工补偿费、社会保险、养老保险、失业保险、医疗保险、工伤保险等。                                                                                                                                                                                       </w:t>
                  </w:r>
                </w:p>
              </w:tc>
              <w:tc>
                <w:tcPr>
                  <w:tcW w:w="2517"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 xml:space="preserve">直接费*6% </w:t>
                  </w: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p>
              </w:tc>
              <w:tc>
                <w:tcPr>
                  <w:tcW w:w="59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8"/>
                    </w:rPr>
                  </w:pPr>
                </w:p>
              </w:tc>
              <w:tc>
                <w:tcPr>
                  <w:tcW w:w="1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rPr>
                  </w:pPr>
                  <w:r>
                    <w:rPr>
                      <w:rFonts w:ascii="宋体" w:hAnsi="宋体" w:cs="宋体"/>
                      <w:kern w:val="0"/>
                      <w:sz w:val="18"/>
                    </w:rPr>
                    <w:t>费率根据需要调整</w:t>
                  </w:r>
                </w:p>
              </w:tc>
            </w:tr>
            <w:tr>
              <w:tblPrEx>
                <w:tblCellMar>
                  <w:top w:w="0" w:type="dxa"/>
                  <w:left w:w="108" w:type="dxa"/>
                  <w:bottom w:w="0" w:type="dxa"/>
                  <w:right w:w="108" w:type="dxa"/>
                </w:tblCellMar>
              </w:tblPrEx>
              <w:trPr>
                <w:trHeight w:val="720" w:hRule="atLeas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p>
              </w:tc>
              <w:tc>
                <w:tcPr>
                  <w:tcW w:w="109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rPr>
                  </w:pPr>
                  <w:r>
                    <w:rPr>
                      <w:rFonts w:hint="eastAsia" w:ascii="仿宋" w:hAnsi="仿宋" w:eastAsia="仿宋" w:cs="宋体"/>
                      <w:kern w:val="0"/>
                      <w:sz w:val="18"/>
                    </w:rPr>
                    <w:t>合计二</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rPr>
                  </w:pPr>
                </w:p>
              </w:tc>
              <w:tc>
                <w:tcPr>
                  <w:tcW w:w="1566"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18"/>
                    </w:rPr>
                  </w:pPr>
                  <w:r>
                    <w:rPr>
                      <w:rFonts w:ascii="仿宋" w:hAnsi="仿宋" w:eastAsia="仿宋" w:cs="宋体"/>
                      <w:color w:val="000000"/>
                      <w:kern w:val="0"/>
                      <w:sz w:val="18"/>
                    </w:rPr>
                    <w:t>A+B+C</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rPr>
                  </w:pP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rPr>
                  </w:pPr>
                </w:p>
              </w:tc>
              <w:tc>
                <w:tcPr>
                  <w:tcW w:w="102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rPr>
                  </w:pP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rPr>
                  </w:pPr>
                </w:p>
              </w:tc>
              <w:tc>
                <w:tcPr>
                  <w:tcW w:w="590" w:type="dxa"/>
                  <w:tcBorders>
                    <w:top w:val="nil"/>
                    <w:left w:val="nil"/>
                    <w:bottom w:val="single" w:color="auto" w:sz="4" w:space="0"/>
                    <w:right w:val="single" w:color="auto" w:sz="4" w:space="0"/>
                  </w:tcBorders>
                  <w:shd w:val="clear" w:color="000000" w:fill="FFFFFF"/>
                  <w:vAlign w:val="bottom"/>
                </w:tcPr>
                <w:p>
                  <w:pPr>
                    <w:widowControl/>
                    <w:jc w:val="left"/>
                    <w:rPr>
                      <w:rFonts w:ascii="仿宋" w:hAnsi="仿宋" w:eastAsia="仿宋" w:cs="宋体"/>
                      <w:kern w:val="0"/>
                      <w:sz w:val="18"/>
                      <w:szCs w:val="20"/>
                    </w:rPr>
                  </w:pPr>
                </w:p>
              </w:tc>
              <w:tc>
                <w:tcPr>
                  <w:tcW w:w="1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rPr>
                  </w:pPr>
                </w:p>
              </w:tc>
            </w:tr>
            <w:tr>
              <w:tblPrEx>
                <w:tblCellMar>
                  <w:top w:w="0" w:type="dxa"/>
                  <w:left w:w="108" w:type="dxa"/>
                  <w:bottom w:w="0" w:type="dxa"/>
                  <w:right w:w="108" w:type="dxa"/>
                </w:tblCellMar>
              </w:tblPrEx>
              <w:trPr>
                <w:trHeight w:val="600" w:hRule="atLeast"/>
                <w:jc w:val="center"/>
              </w:trPr>
              <w:tc>
                <w:tcPr>
                  <w:tcW w:w="9805" w:type="dxa"/>
                  <w:gridSpan w:val="13"/>
                  <w:tcBorders>
                    <w:top w:val="single" w:color="auto" w:sz="4" w:space="0"/>
                    <w:left w:val="single" w:color="auto" w:sz="4" w:space="0"/>
                    <w:bottom w:val="single" w:color="auto" w:sz="4" w:space="0"/>
                    <w:right w:val="single" w:color="000000" w:sz="4" w:space="0"/>
                  </w:tcBorders>
                  <w:shd w:val="clear" w:color="000000" w:fill="CFCDCD"/>
                  <w:vAlign w:val="center"/>
                </w:tcPr>
                <w:p>
                  <w:pPr>
                    <w:widowControl/>
                    <w:jc w:val="left"/>
                    <w:rPr>
                      <w:rFonts w:ascii="仿宋" w:hAnsi="仿宋" w:eastAsia="仿宋" w:cs="宋体"/>
                      <w:b/>
                      <w:bCs/>
                      <w:color w:val="000000"/>
                      <w:kern w:val="0"/>
                      <w:sz w:val="18"/>
                    </w:rPr>
                  </w:pPr>
                  <w:r>
                    <w:rPr>
                      <w:rFonts w:hint="eastAsia" w:ascii="仿宋" w:hAnsi="仿宋" w:eastAsia="仿宋" w:cs="宋体"/>
                      <w:b/>
                      <w:bCs/>
                      <w:color w:val="000000"/>
                      <w:kern w:val="0"/>
                      <w:sz w:val="18"/>
                    </w:rPr>
                    <w:t>第三阶段：团建室（会议室、活动室、小档案室）</w:t>
                  </w:r>
                </w:p>
              </w:tc>
            </w:tr>
            <w:tr>
              <w:tblPrEx>
                <w:tblCellMar>
                  <w:top w:w="0" w:type="dxa"/>
                  <w:left w:w="108" w:type="dxa"/>
                  <w:bottom w:w="0" w:type="dxa"/>
                  <w:right w:w="108" w:type="dxa"/>
                </w:tblCellMar>
              </w:tblPrEx>
              <w:trPr>
                <w:trHeight w:val="600" w:hRule="atLeast"/>
                <w:jc w:val="center"/>
              </w:trPr>
              <w:tc>
                <w:tcPr>
                  <w:tcW w:w="4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1</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格栅吊顶</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定制</w:t>
                  </w:r>
                </w:p>
              </w:tc>
              <w:tc>
                <w:tcPr>
                  <w:tcW w:w="15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rPr>
                  </w:pPr>
                  <w:r>
                    <w:rPr>
                      <w:rFonts w:hint="eastAsia" w:ascii="仿宋" w:hAnsi="仿宋" w:eastAsia="仿宋" w:cs="宋体"/>
                      <w:kern w:val="0"/>
                      <w:sz w:val="18"/>
                    </w:rPr>
                    <w:t>6*10cm茶色铝方通安装</w:t>
                  </w:r>
                </w:p>
              </w:tc>
              <w:tc>
                <w:tcPr>
                  <w:tcW w:w="81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平方</w:t>
                  </w:r>
                </w:p>
              </w:tc>
              <w:tc>
                <w:tcPr>
                  <w:tcW w:w="67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 xml:space="preserve">48.20 </w:t>
                  </w:r>
                </w:p>
              </w:tc>
              <w:tc>
                <w:tcPr>
                  <w:tcW w:w="10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p>
              </w:tc>
              <w:tc>
                <w:tcPr>
                  <w:tcW w:w="95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p>
              </w:tc>
              <w:tc>
                <w:tcPr>
                  <w:tcW w:w="59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团建室内顶部造型</w:t>
                  </w:r>
                </w:p>
              </w:tc>
              <w:tc>
                <w:tcPr>
                  <w:tcW w:w="191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后附方案设计图</w:t>
                  </w:r>
                </w:p>
              </w:tc>
            </w:tr>
            <w:tr>
              <w:tblPrEx>
                <w:tblCellMar>
                  <w:top w:w="0" w:type="dxa"/>
                  <w:left w:w="108" w:type="dxa"/>
                  <w:bottom w:w="0" w:type="dxa"/>
                  <w:right w:w="108" w:type="dxa"/>
                </w:tblCellMar>
              </w:tblPrEx>
              <w:trPr>
                <w:trHeight w:val="900" w:hRule="atLeast"/>
                <w:jc w:val="center"/>
              </w:trPr>
              <w:tc>
                <w:tcPr>
                  <w:tcW w:w="4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2</w:t>
                  </w:r>
                </w:p>
              </w:tc>
              <w:tc>
                <w:tcPr>
                  <w:tcW w:w="109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rPr>
                  </w:pPr>
                  <w:r>
                    <w:rPr>
                      <w:rFonts w:hint="eastAsia" w:ascii="仿宋" w:hAnsi="仿宋" w:eastAsia="仿宋" w:cs="宋体"/>
                      <w:kern w:val="0"/>
                      <w:sz w:val="18"/>
                    </w:rPr>
                    <w:t xml:space="preserve">墙面腻子乳胶漆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rPr>
                  </w:pPr>
                  <w:r>
                    <w:rPr>
                      <w:rFonts w:hint="eastAsia" w:ascii="仿宋" w:hAnsi="仿宋" w:eastAsia="仿宋" w:cs="宋体"/>
                      <w:kern w:val="0"/>
                      <w:sz w:val="18"/>
                    </w:rPr>
                    <w:t>立邦/多乐士</w:t>
                  </w:r>
                </w:p>
              </w:tc>
              <w:tc>
                <w:tcPr>
                  <w:tcW w:w="1566"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18"/>
                    </w:rPr>
                  </w:pPr>
                  <w:r>
                    <w:rPr>
                      <w:rFonts w:hint="eastAsia" w:ascii="仿宋" w:hAnsi="仿宋" w:eastAsia="仿宋" w:cs="宋体"/>
                      <w:color w:val="000000"/>
                      <w:kern w:val="0"/>
                      <w:sz w:val="18"/>
                    </w:rPr>
                    <w:t>刮腻子两遍、打磨，刷立邦/多乐士乳胶漆两遍；</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平方</w:t>
                  </w:r>
                </w:p>
              </w:tc>
              <w:tc>
                <w:tcPr>
                  <w:tcW w:w="6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113</w:t>
                  </w:r>
                </w:p>
              </w:tc>
              <w:tc>
                <w:tcPr>
                  <w:tcW w:w="102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rPr>
                  </w:pP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p>
              </w:tc>
              <w:tc>
                <w:tcPr>
                  <w:tcW w:w="59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团建室内墙面</w:t>
                  </w:r>
                </w:p>
              </w:tc>
              <w:tc>
                <w:tcPr>
                  <w:tcW w:w="191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后附方案设计图</w:t>
                  </w:r>
                </w:p>
              </w:tc>
            </w:tr>
            <w:tr>
              <w:tblPrEx>
                <w:tblCellMar>
                  <w:top w:w="0" w:type="dxa"/>
                  <w:left w:w="108" w:type="dxa"/>
                  <w:bottom w:w="0" w:type="dxa"/>
                  <w:right w:w="108" w:type="dxa"/>
                </w:tblCellMar>
              </w:tblPrEx>
              <w:trPr>
                <w:trHeight w:val="735" w:hRule="atLeast"/>
                <w:jc w:val="center"/>
              </w:trPr>
              <w:tc>
                <w:tcPr>
                  <w:tcW w:w="4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3</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左面墙</w:t>
                  </w:r>
                </w:p>
                <w:p>
                  <w:pPr>
                    <w:widowControl/>
                    <w:jc w:val="center"/>
                    <w:rPr>
                      <w:rFonts w:ascii="仿宋" w:hAnsi="仿宋" w:eastAsia="仿宋" w:cs="宋体"/>
                      <w:kern w:val="0"/>
                      <w:sz w:val="18"/>
                    </w:rPr>
                  </w:pPr>
                  <w:r>
                    <w:rPr>
                      <w:rFonts w:hint="eastAsia" w:ascii="仿宋" w:hAnsi="仿宋" w:eastAsia="仿宋" w:cs="宋体"/>
                      <w:kern w:val="0"/>
                      <w:sz w:val="18"/>
                    </w:rPr>
                    <w:t>展板</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定制</w:t>
                  </w:r>
                </w:p>
              </w:tc>
              <w:tc>
                <w:tcPr>
                  <w:tcW w:w="156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color w:val="000000"/>
                      <w:kern w:val="0"/>
                      <w:sz w:val="18"/>
                      <w:lang w:eastAsia="zh-CN"/>
                    </w:rPr>
                  </w:pPr>
                  <w:r>
                    <w:rPr>
                      <w:rFonts w:hint="eastAsia" w:ascii="仿宋" w:hAnsi="仿宋" w:eastAsia="仿宋" w:cs="宋体"/>
                      <w:color w:val="000000"/>
                      <w:kern w:val="0"/>
                      <w:sz w:val="18"/>
                    </w:rPr>
                    <w:t>1.8PVC+UV直喷</w:t>
                  </w:r>
                </w:p>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（规格：5300*1680*18mm厚）</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项</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1</w:t>
                  </w:r>
                </w:p>
              </w:tc>
              <w:tc>
                <w:tcPr>
                  <w:tcW w:w="102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rPr>
                  </w:pP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p>
              </w:tc>
              <w:tc>
                <w:tcPr>
                  <w:tcW w:w="59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团建室内墙面</w:t>
                  </w:r>
                </w:p>
              </w:tc>
              <w:tc>
                <w:tcPr>
                  <w:tcW w:w="191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后附方案设计图</w:t>
                  </w:r>
                </w:p>
              </w:tc>
            </w:tr>
            <w:tr>
              <w:tblPrEx>
                <w:tblCellMar>
                  <w:top w:w="0" w:type="dxa"/>
                  <w:left w:w="108" w:type="dxa"/>
                  <w:bottom w:w="0" w:type="dxa"/>
                  <w:right w:w="108" w:type="dxa"/>
                </w:tblCellMar>
              </w:tblPrEx>
              <w:trPr>
                <w:trHeight w:val="600" w:hRule="atLeast"/>
                <w:jc w:val="center"/>
              </w:trPr>
              <w:tc>
                <w:tcPr>
                  <w:tcW w:w="4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4</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右面墙</w:t>
                  </w:r>
                </w:p>
                <w:p>
                  <w:pPr>
                    <w:widowControl/>
                    <w:jc w:val="center"/>
                    <w:rPr>
                      <w:rFonts w:ascii="仿宋" w:hAnsi="仿宋" w:eastAsia="仿宋" w:cs="宋体"/>
                      <w:kern w:val="0"/>
                      <w:sz w:val="18"/>
                    </w:rPr>
                  </w:pPr>
                  <w:r>
                    <w:rPr>
                      <w:rFonts w:hint="eastAsia" w:ascii="仿宋" w:hAnsi="仿宋" w:eastAsia="仿宋" w:cs="宋体"/>
                      <w:kern w:val="0"/>
                      <w:sz w:val="18"/>
                    </w:rPr>
                    <w:t>展板</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定制</w:t>
                  </w:r>
                </w:p>
              </w:tc>
              <w:tc>
                <w:tcPr>
                  <w:tcW w:w="156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color w:val="000000"/>
                      <w:kern w:val="0"/>
                      <w:sz w:val="18"/>
                      <w:lang w:eastAsia="zh-CN"/>
                    </w:rPr>
                  </w:pPr>
                  <w:r>
                    <w:rPr>
                      <w:rFonts w:hint="eastAsia" w:ascii="仿宋" w:hAnsi="仿宋" w:eastAsia="仿宋" w:cs="宋体"/>
                      <w:color w:val="000000"/>
                      <w:kern w:val="0"/>
                      <w:sz w:val="18"/>
                    </w:rPr>
                    <w:t>1.8PVC+UV直喷</w:t>
                  </w:r>
                </w:p>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（规格：5000*1600*18mm厚）</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项</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1</w:t>
                  </w:r>
                </w:p>
              </w:tc>
              <w:tc>
                <w:tcPr>
                  <w:tcW w:w="102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rPr>
                  </w:pP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p>
              </w:tc>
              <w:tc>
                <w:tcPr>
                  <w:tcW w:w="59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团建室内墙面</w:t>
                  </w:r>
                </w:p>
              </w:tc>
              <w:tc>
                <w:tcPr>
                  <w:tcW w:w="191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后附方案设计图</w:t>
                  </w:r>
                </w:p>
              </w:tc>
            </w:tr>
            <w:tr>
              <w:tblPrEx>
                <w:tblCellMar>
                  <w:top w:w="0" w:type="dxa"/>
                  <w:left w:w="108" w:type="dxa"/>
                  <w:bottom w:w="0" w:type="dxa"/>
                  <w:right w:w="108" w:type="dxa"/>
                </w:tblCellMar>
              </w:tblPrEx>
              <w:trPr>
                <w:trHeight w:val="1200" w:hRule="atLeast"/>
                <w:jc w:val="center"/>
              </w:trPr>
              <w:tc>
                <w:tcPr>
                  <w:tcW w:w="4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5</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电路安装</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公牛开关插座，桂林电缆总厂电线</w:t>
                  </w:r>
                </w:p>
              </w:tc>
              <w:tc>
                <w:tcPr>
                  <w:tcW w:w="15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桂林电缆总厂铜芯线：1.5平方照明线，2.5平方插座线。照明电路及开光插座预埋铺设</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项</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1</w:t>
                  </w:r>
                </w:p>
              </w:tc>
              <w:tc>
                <w:tcPr>
                  <w:tcW w:w="102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rPr>
                  </w:pP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p>
              </w:tc>
              <w:tc>
                <w:tcPr>
                  <w:tcW w:w="59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团建室内</w:t>
                  </w:r>
                </w:p>
              </w:tc>
              <w:tc>
                <w:tcPr>
                  <w:tcW w:w="191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后附方案设计图</w:t>
                  </w:r>
                </w:p>
              </w:tc>
            </w:tr>
            <w:tr>
              <w:tblPrEx>
                <w:tblCellMar>
                  <w:top w:w="0" w:type="dxa"/>
                  <w:left w:w="108" w:type="dxa"/>
                  <w:bottom w:w="0" w:type="dxa"/>
                  <w:right w:w="108" w:type="dxa"/>
                </w:tblCellMar>
              </w:tblPrEx>
              <w:trPr>
                <w:trHeight w:val="600" w:hRule="atLeast"/>
                <w:jc w:val="center"/>
              </w:trPr>
              <w:tc>
                <w:tcPr>
                  <w:tcW w:w="4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6</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照明安装</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欧普/乔希灯具</w:t>
                  </w:r>
                </w:p>
              </w:tc>
              <w:tc>
                <w:tcPr>
                  <w:tcW w:w="15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方形吸顶条形灯具</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盏</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6</w:t>
                  </w:r>
                </w:p>
              </w:tc>
              <w:tc>
                <w:tcPr>
                  <w:tcW w:w="102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rPr>
                  </w:pP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p>
              </w:tc>
              <w:tc>
                <w:tcPr>
                  <w:tcW w:w="59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团建室内</w:t>
                  </w:r>
                </w:p>
              </w:tc>
              <w:tc>
                <w:tcPr>
                  <w:tcW w:w="191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后附方案设计图</w:t>
                  </w:r>
                </w:p>
              </w:tc>
            </w:tr>
            <w:tr>
              <w:tblPrEx>
                <w:tblCellMar>
                  <w:top w:w="0" w:type="dxa"/>
                  <w:left w:w="108" w:type="dxa"/>
                  <w:bottom w:w="0" w:type="dxa"/>
                  <w:right w:w="108" w:type="dxa"/>
                </w:tblCellMar>
              </w:tblPrEx>
              <w:trPr>
                <w:trHeight w:val="600" w:hRule="atLeast"/>
                <w:jc w:val="center"/>
              </w:trPr>
              <w:tc>
                <w:tcPr>
                  <w:tcW w:w="4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p>
              </w:tc>
              <w:tc>
                <w:tcPr>
                  <w:tcW w:w="109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18"/>
                    </w:rPr>
                  </w:pPr>
                  <w:r>
                    <w:rPr>
                      <w:rFonts w:hint="eastAsia" w:ascii="仿宋" w:hAnsi="仿宋" w:eastAsia="仿宋" w:cs="宋体"/>
                      <w:b/>
                      <w:bCs/>
                      <w:color w:val="000000"/>
                      <w:kern w:val="0"/>
                      <w:sz w:val="18"/>
                    </w:rPr>
                    <w:t>小计</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18"/>
                    </w:rPr>
                  </w:pPr>
                </w:p>
              </w:tc>
              <w:tc>
                <w:tcPr>
                  <w:tcW w:w="15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18"/>
                    </w:rPr>
                  </w:pPr>
                </w:p>
              </w:tc>
              <w:tc>
                <w:tcPr>
                  <w:tcW w:w="81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18"/>
                    </w:rPr>
                  </w:pPr>
                </w:p>
              </w:tc>
              <w:tc>
                <w:tcPr>
                  <w:tcW w:w="6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18"/>
                    </w:rPr>
                  </w:pPr>
                </w:p>
              </w:tc>
              <w:tc>
                <w:tcPr>
                  <w:tcW w:w="10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18"/>
                    </w:rPr>
                  </w:pPr>
                </w:p>
              </w:tc>
              <w:tc>
                <w:tcPr>
                  <w:tcW w:w="95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18"/>
                    </w:rPr>
                  </w:pPr>
                </w:p>
              </w:tc>
              <w:tc>
                <w:tcPr>
                  <w:tcW w:w="59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18"/>
                    </w:rPr>
                  </w:pPr>
                </w:p>
              </w:tc>
              <w:tc>
                <w:tcPr>
                  <w:tcW w:w="191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18"/>
                    </w:rPr>
                  </w:pPr>
                </w:p>
              </w:tc>
            </w:tr>
            <w:tr>
              <w:tblPrEx>
                <w:tblCellMar>
                  <w:top w:w="0" w:type="dxa"/>
                  <w:left w:w="108" w:type="dxa"/>
                  <w:bottom w:w="0" w:type="dxa"/>
                  <w:right w:w="108" w:type="dxa"/>
                </w:tblCellMar>
              </w:tblPrEx>
              <w:trPr>
                <w:trHeight w:val="600" w:hRule="atLeast"/>
                <w:jc w:val="center"/>
              </w:trPr>
              <w:tc>
                <w:tcPr>
                  <w:tcW w:w="9805" w:type="dxa"/>
                  <w:gridSpan w:val="13"/>
                  <w:tcBorders>
                    <w:top w:val="single" w:color="auto" w:sz="4" w:space="0"/>
                    <w:left w:val="single" w:color="auto" w:sz="4" w:space="0"/>
                    <w:bottom w:val="single" w:color="auto" w:sz="4" w:space="0"/>
                    <w:right w:val="single" w:color="000000" w:sz="4" w:space="0"/>
                  </w:tcBorders>
                  <w:shd w:val="clear" w:color="000000" w:fill="CFCDCD"/>
                  <w:vAlign w:val="center"/>
                </w:tcPr>
                <w:p>
                  <w:pPr>
                    <w:widowControl/>
                    <w:jc w:val="center"/>
                    <w:rPr>
                      <w:rFonts w:ascii="仿宋" w:hAnsi="仿宋" w:eastAsia="仿宋" w:cs="宋体"/>
                      <w:b/>
                      <w:bCs/>
                      <w:color w:val="000000"/>
                      <w:kern w:val="0"/>
                      <w:sz w:val="18"/>
                    </w:rPr>
                  </w:pPr>
                  <w:r>
                    <w:rPr>
                      <w:rFonts w:hint="eastAsia" w:ascii="仿宋" w:hAnsi="仿宋" w:eastAsia="仿宋" w:cs="宋体"/>
                      <w:b/>
                      <w:bCs/>
                      <w:color w:val="000000"/>
                      <w:kern w:val="0"/>
                      <w:sz w:val="18"/>
                    </w:rPr>
                    <w:t>团建室（活动室）</w:t>
                  </w:r>
                </w:p>
              </w:tc>
            </w:tr>
            <w:tr>
              <w:tblPrEx>
                <w:tblCellMar>
                  <w:top w:w="0" w:type="dxa"/>
                  <w:left w:w="108" w:type="dxa"/>
                  <w:bottom w:w="0" w:type="dxa"/>
                  <w:right w:w="108" w:type="dxa"/>
                </w:tblCellMar>
              </w:tblPrEx>
              <w:trPr>
                <w:trHeight w:val="600" w:hRule="atLeast"/>
                <w:jc w:val="center"/>
              </w:trPr>
              <w:tc>
                <w:tcPr>
                  <w:tcW w:w="4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1</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格栅吊顶</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定制</w:t>
                  </w:r>
                </w:p>
              </w:tc>
              <w:tc>
                <w:tcPr>
                  <w:tcW w:w="15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rPr>
                  </w:pPr>
                  <w:r>
                    <w:rPr>
                      <w:rFonts w:hint="eastAsia" w:ascii="仿宋" w:hAnsi="仿宋" w:eastAsia="仿宋" w:cs="宋体"/>
                      <w:kern w:val="0"/>
                      <w:sz w:val="18"/>
                    </w:rPr>
                    <w:t>6*10cm茶色铝方通安装</w:t>
                  </w:r>
                </w:p>
              </w:tc>
              <w:tc>
                <w:tcPr>
                  <w:tcW w:w="81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平方</w:t>
                  </w:r>
                </w:p>
              </w:tc>
              <w:tc>
                <w:tcPr>
                  <w:tcW w:w="67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 xml:space="preserve">47.00 </w:t>
                  </w:r>
                </w:p>
              </w:tc>
              <w:tc>
                <w:tcPr>
                  <w:tcW w:w="10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p>
              </w:tc>
              <w:tc>
                <w:tcPr>
                  <w:tcW w:w="95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p>
              </w:tc>
              <w:tc>
                <w:tcPr>
                  <w:tcW w:w="59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p>
              </w:tc>
              <w:tc>
                <w:tcPr>
                  <w:tcW w:w="191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后附方案设计图</w:t>
                  </w:r>
                </w:p>
              </w:tc>
            </w:tr>
            <w:tr>
              <w:tblPrEx>
                <w:tblCellMar>
                  <w:top w:w="0" w:type="dxa"/>
                  <w:left w:w="108" w:type="dxa"/>
                  <w:bottom w:w="0" w:type="dxa"/>
                  <w:right w:w="108" w:type="dxa"/>
                </w:tblCellMar>
              </w:tblPrEx>
              <w:trPr>
                <w:trHeight w:val="915" w:hRule="atLeast"/>
                <w:jc w:val="center"/>
              </w:trPr>
              <w:tc>
                <w:tcPr>
                  <w:tcW w:w="4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2</w:t>
                  </w:r>
                </w:p>
              </w:tc>
              <w:tc>
                <w:tcPr>
                  <w:tcW w:w="109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rPr>
                  </w:pPr>
                  <w:r>
                    <w:rPr>
                      <w:rFonts w:hint="eastAsia" w:ascii="仿宋" w:hAnsi="仿宋" w:eastAsia="仿宋" w:cs="宋体"/>
                      <w:kern w:val="0"/>
                      <w:sz w:val="18"/>
                    </w:rPr>
                    <w:t xml:space="preserve">墙面腻子乳胶漆                                                                                                                                                                                                               </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rPr>
                  </w:pPr>
                  <w:r>
                    <w:rPr>
                      <w:rFonts w:hint="eastAsia" w:ascii="仿宋" w:hAnsi="仿宋" w:eastAsia="仿宋" w:cs="宋体"/>
                      <w:kern w:val="0"/>
                      <w:sz w:val="18"/>
                    </w:rPr>
                    <w:t>立邦/多乐士</w:t>
                  </w:r>
                </w:p>
              </w:tc>
              <w:tc>
                <w:tcPr>
                  <w:tcW w:w="1566"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18"/>
                    </w:rPr>
                  </w:pPr>
                  <w:r>
                    <w:rPr>
                      <w:rFonts w:hint="eastAsia" w:ascii="仿宋" w:hAnsi="仿宋" w:eastAsia="仿宋" w:cs="宋体"/>
                      <w:color w:val="000000"/>
                      <w:kern w:val="0"/>
                      <w:sz w:val="18"/>
                    </w:rPr>
                    <w:t>刮腻子两遍、打磨，刷立邦乳胶漆两遍；</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平方</w:t>
                  </w:r>
                </w:p>
              </w:tc>
              <w:tc>
                <w:tcPr>
                  <w:tcW w:w="6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110.7</w:t>
                  </w:r>
                </w:p>
              </w:tc>
              <w:tc>
                <w:tcPr>
                  <w:tcW w:w="102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rPr>
                  </w:pP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p>
              </w:tc>
              <w:tc>
                <w:tcPr>
                  <w:tcW w:w="59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18"/>
                    </w:rPr>
                  </w:pPr>
                </w:p>
              </w:tc>
              <w:tc>
                <w:tcPr>
                  <w:tcW w:w="191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后附方案设计图</w:t>
                  </w:r>
                </w:p>
              </w:tc>
            </w:tr>
            <w:tr>
              <w:tblPrEx>
                <w:tblCellMar>
                  <w:top w:w="0" w:type="dxa"/>
                  <w:left w:w="108" w:type="dxa"/>
                  <w:bottom w:w="0" w:type="dxa"/>
                  <w:right w:w="108" w:type="dxa"/>
                </w:tblCellMar>
              </w:tblPrEx>
              <w:trPr>
                <w:trHeight w:val="975" w:hRule="atLeast"/>
                <w:jc w:val="center"/>
              </w:trPr>
              <w:tc>
                <w:tcPr>
                  <w:tcW w:w="4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3</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左面墙</w:t>
                  </w:r>
                </w:p>
                <w:p>
                  <w:pPr>
                    <w:widowControl/>
                    <w:jc w:val="center"/>
                    <w:rPr>
                      <w:rFonts w:ascii="仿宋" w:hAnsi="仿宋" w:eastAsia="仿宋" w:cs="宋体"/>
                      <w:kern w:val="0"/>
                      <w:sz w:val="18"/>
                    </w:rPr>
                  </w:pPr>
                  <w:r>
                    <w:rPr>
                      <w:rFonts w:hint="eastAsia" w:ascii="仿宋" w:hAnsi="仿宋" w:eastAsia="仿宋" w:cs="宋体"/>
                      <w:kern w:val="0"/>
                      <w:sz w:val="18"/>
                    </w:rPr>
                    <w:t>展板</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定制</w:t>
                  </w:r>
                </w:p>
              </w:tc>
              <w:tc>
                <w:tcPr>
                  <w:tcW w:w="1566"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 w:hAnsi="仿宋" w:eastAsia="仿宋" w:cs="宋体"/>
                      <w:color w:val="000000"/>
                      <w:kern w:val="0"/>
                      <w:sz w:val="18"/>
                      <w:lang w:eastAsia="zh-CN"/>
                    </w:rPr>
                  </w:pPr>
                  <w:r>
                    <w:rPr>
                      <w:rFonts w:hint="eastAsia" w:ascii="仿宋" w:hAnsi="仿宋" w:eastAsia="仿宋" w:cs="宋体"/>
                      <w:color w:val="000000"/>
                      <w:kern w:val="0"/>
                      <w:sz w:val="18"/>
                    </w:rPr>
                    <w:t>1.8PVC雕刻字喷漆+UV直喷</w:t>
                  </w:r>
                </w:p>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（1规格：5400*1550*18mm厚）</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项</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1</w:t>
                  </w:r>
                </w:p>
              </w:tc>
              <w:tc>
                <w:tcPr>
                  <w:tcW w:w="102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rPr>
                  </w:pP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p>
              </w:tc>
              <w:tc>
                <w:tcPr>
                  <w:tcW w:w="59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18"/>
                    </w:rPr>
                  </w:pPr>
                </w:p>
              </w:tc>
              <w:tc>
                <w:tcPr>
                  <w:tcW w:w="191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后附方案设计图</w:t>
                  </w:r>
                </w:p>
              </w:tc>
            </w:tr>
            <w:tr>
              <w:tblPrEx>
                <w:tblCellMar>
                  <w:top w:w="0" w:type="dxa"/>
                  <w:left w:w="108" w:type="dxa"/>
                  <w:bottom w:w="0" w:type="dxa"/>
                  <w:right w:w="108" w:type="dxa"/>
                </w:tblCellMar>
              </w:tblPrEx>
              <w:trPr>
                <w:trHeight w:val="1380" w:hRule="atLeast"/>
                <w:jc w:val="center"/>
              </w:trPr>
              <w:tc>
                <w:tcPr>
                  <w:tcW w:w="4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4</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右面墙</w:t>
                  </w:r>
                </w:p>
                <w:p>
                  <w:pPr>
                    <w:widowControl/>
                    <w:jc w:val="center"/>
                    <w:rPr>
                      <w:rFonts w:ascii="仿宋" w:hAnsi="仿宋" w:eastAsia="仿宋" w:cs="宋体"/>
                      <w:kern w:val="0"/>
                      <w:sz w:val="18"/>
                    </w:rPr>
                  </w:pPr>
                  <w:r>
                    <w:rPr>
                      <w:rFonts w:hint="eastAsia" w:ascii="仿宋" w:hAnsi="仿宋" w:eastAsia="仿宋" w:cs="宋体"/>
                      <w:kern w:val="0"/>
                      <w:sz w:val="18"/>
                    </w:rPr>
                    <w:t>展板</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定制</w:t>
                  </w:r>
                </w:p>
              </w:tc>
              <w:tc>
                <w:tcPr>
                  <w:tcW w:w="1566"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宋体"/>
                      <w:color w:val="000000"/>
                      <w:kern w:val="0"/>
                      <w:sz w:val="18"/>
                      <w:lang w:eastAsia="zh-CN"/>
                    </w:rPr>
                  </w:pPr>
                  <w:r>
                    <w:rPr>
                      <w:rFonts w:hint="eastAsia" w:ascii="仿宋" w:hAnsi="仿宋" w:eastAsia="仿宋" w:cs="宋体"/>
                      <w:color w:val="000000"/>
                      <w:kern w:val="0"/>
                      <w:sz w:val="18"/>
                    </w:rPr>
                    <w:t>底板制作：免漆板底座，面过普通板材，1.8PVC雕刻字喷漆+板材</w:t>
                  </w:r>
                </w:p>
                <w:p>
                  <w:pPr>
                    <w:widowControl/>
                    <w:jc w:val="center"/>
                    <w:rPr>
                      <w:rFonts w:hint="eastAsia" w:ascii="仿宋" w:hAnsi="仿宋" w:eastAsia="仿宋" w:cs="宋体"/>
                      <w:color w:val="000000"/>
                      <w:kern w:val="0"/>
                      <w:sz w:val="18"/>
                      <w:lang w:eastAsia="zh-CN"/>
                    </w:rPr>
                  </w:pPr>
                  <w:r>
                    <w:rPr>
                      <w:rFonts w:hint="eastAsia" w:ascii="仿宋" w:hAnsi="仿宋" w:eastAsia="仿宋" w:cs="宋体"/>
                      <w:color w:val="000000"/>
                      <w:kern w:val="0"/>
                      <w:sz w:val="18"/>
                    </w:rPr>
                    <w:t>（1规格：5000*1200*80mm厚）</w:t>
                  </w:r>
                </w:p>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（雕刻字规格：180*180mm14个）</w:t>
                  </w:r>
                </w:p>
              </w:tc>
              <w:tc>
                <w:tcPr>
                  <w:tcW w:w="81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项</w:t>
                  </w:r>
                </w:p>
              </w:tc>
              <w:tc>
                <w:tcPr>
                  <w:tcW w:w="67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1</w:t>
                  </w:r>
                </w:p>
              </w:tc>
              <w:tc>
                <w:tcPr>
                  <w:tcW w:w="102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p>
              </w:tc>
              <w:tc>
                <w:tcPr>
                  <w:tcW w:w="59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18"/>
                    </w:rPr>
                  </w:pPr>
                </w:p>
              </w:tc>
              <w:tc>
                <w:tcPr>
                  <w:tcW w:w="191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后附方案设计图</w:t>
                  </w:r>
                </w:p>
              </w:tc>
            </w:tr>
            <w:tr>
              <w:tblPrEx>
                <w:tblCellMar>
                  <w:top w:w="0" w:type="dxa"/>
                  <w:left w:w="108" w:type="dxa"/>
                  <w:bottom w:w="0" w:type="dxa"/>
                  <w:right w:w="108" w:type="dxa"/>
                </w:tblCellMar>
              </w:tblPrEx>
              <w:trPr>
                <w:trHeight w:val="1440" w:hRule="atLeast"/>
                <w:jc w:val="center"/>
              </w:trPr>
              <w:tc>
                <w:tcPr>
                  <w:tcW w:w="4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5</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电路安装</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公牛开关插座，桂林电缆总厂电线</w:t>
                  </w:r>
                </w:p>
              </w:tc>
              <w:tc>
                <w:tcPr>
                  <w:tcW w:w="15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桂林电缆总厂铜芯线：1.5平方照明线，205平方插座线。照明电路及开光插座预埋铺设</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项</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1</w:t>
                  </w:r>
                </w:p>
              </w:tc>
              <w:tc>
                <w:tcPr>
                  <w:tcW w:w="102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rPr>
                  </w:pP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p>
              </w:tc>
              <w:tc>
                <w:tcPr>
                  <w:tcW w:w="59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18"/>
                    </w:rPr>
                  </w:pPr>
                </w:p>
              </w:tc>
              <w:tc>
                <w:tcPr>
                  <w:tcW w:w="191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后附方案设计图</w:t>
                  </w:r>
                </w:p>
              </w:tc>
            </w:tr>
            <w:tr>
              <w:tblPrEx>
                <w:tblCellMar>
                  <w:top w:w="0" w:type="dxa"/>
                  <w:left w:w="108" w:type="dxa"/>
                  <w:bottom w:w="0" w:type="dxa"/>
                  <w:right w:w="108" w:type="dxa"/>
                </w:tblCellMar>
              </w:tblPrEx>
              <w:trPr>
                <w:trHeight w:val="600" w:hRule="atLeast"/>
                <w:jc w:val="center"/>
              </w:trPr>
              <w:tc>
                <w:tcPr>
                  <w:tcW w:w="4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6</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照明安装</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欧普/乔希灯具</w:t>
                  </w:r>
                </w:p>
              </w:tc>
              <w:tc>
                <w:tcPr>
                  <w:tcW w:w="15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方形吸顶条形灯具</w:t>
                  </w:r>
                </w:p>
              </w:tc>
              <w:tc>
                <w:tcPr>
                  <w:tcW w:w="81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盏</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6</w:t>
                  </w:r>
                </w:p>
              </w:tc>
              <w:tc>
                <w:tcPr>
                  <w:tcW w:w="1026"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18"/>
                    </w:rPr>
                  </w:pP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p>
              </w:tc>
              <w:tc>
                <w:tcPr>
                  <w:tcW w:w="59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18"/>
                    </w:rPr>
                  </w:pPr>
                </w:p>
              </w:tc>
              <w:tc>
                <w:tcPr>
                  <w:tcW w:w="191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后附方案设计图</w:t>
                  </w:r>
                </w:p>
              </w:tc>
            </w:tr>
            <w:tr>
              <w:tblPrEx>
                <w:tblCellMar>
                  <w:top w:w="0" w:type="dxa"/>
                  <w:left w:w="108" w:type="dxa"/>
                  <w:bottom w:w="0" w:type="dxa"/>
                  <w:right w:w="108" w:type="dxa"/>
                </w:tblCellMar>
              </w:tblPrEx>
              <w:trPr>
                <w:trHeight w:val="600" w:hRule="atLeast"/>
                <w:jc w:val="center"/>
              </w:trPr>
              <w:tc>
                <w:tcPr>
                  <w:tcW w:w="46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18"/>
                    </w:rPr>
                  </w:pPr>
                </w:p>
              </w:tc>
              <w:tc>
                <w:tcPr>
                  <w:tcW w:w="109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18"/>
                    </w:rPr>
                  </w:pPr>
                  <w:r>
                    <w:rPr>
                      <w:rFonts w:hint="eastAsia" w:ascii="仿宋" w:hAnsi="仿宋" w:eastAsia="仿宋" w:cs="宋体"/>
                      <w:b/>
                      <w:bCs/>
                      <w:color w:val="000000"/>
                      <w:kern w:val="0"/>
                      <w:sz w:val="18"/>
                    </w:rPr>
                    <w:t>小计</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18"/>
                    </w:rPr>
                  </w:pPr>
                </w:p>
              </w:tc>
              <w:tc>
                <w:tcPr>
                  <w:tcW w:w="15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18"/>
                    </w:rPr>
                  </w:pPr>
                </w:p>
              </w:tc>
              <w:tc>
                <w:tcPr>
                  <w:tcW w:w="81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18"/>
                    </w:rPr>
                  </w:pPr>
                </w:p>
              </w:tc>
              <w:tc>
                <w:tcPr>
                  <w:tcW w:w="6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18"/>
                    </w:rPr>
                  </w:pPr>
                </w:p>
              </w:tc>
              <w:tc>
                <w:tcPr>
                  <w:tcW w:w="10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18"/>
                    </w:rPr>
                  </w:pPr>
                </w:p>
              </w:tc>
              <w:tc>
                <w:tcPr>
                  <w:tcW w:w="95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18"/>
                    </w:rPr>
                  </w:pPr>
                </w:p>
              </w:tc>
              <w:tc>
                <w:tcPr>
                  <w:tcW w:w="59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18"/>
                    </w:rPr>
                  </w:pPr>
                </w:p>
              </w:tc>
              <w:tc>
                <w:tcPr>
                  <w:tcW w:w="191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18"/>
                    </w:rPr>
                  </w:pPr>
                </w:p>
              </w:tc>
            </w:tr>
            <w:tr>
              <w:tblPrEx>
                <w:tblCellMar>
                  <w:top w:w="0" w:type="dxa"/>
                  <w:left w:w="108" w:type="dxa"/>
                  <w:bottom w:w="0" w:type="dxa"/>
                  <w:right w:w="108" w:type="dxa"/>
                </w:tblCellMar>
              </w:tblPrEx>
              <w:trPr>
                <w:trHeight w:val="600" w:hRule="atLeast"/>
                <w:jc w:val="center"/>
              </w:trPr>
              <w:tc>
                <w:tcPr>
                  <w:tcW w:w="9805" w:type="dxa"/>
                  <w:gridSpan w:val="13"/>
                  <w:tcBorders>
                    <w:top w:val="single" w:color="auto" w:sz="4" w:space="0"/>
                    <w:left w:val="single" w:color="auto" w:sz="4" w:space="0"/>
                    <w:bottom w:val="single" w:color="auto" w:sz="4" w:space="0"/>
                    <w:right w:val="single" w:color="000000" w:sz="4" w:space="0"/>
                  </w:tcBorders>
                  <w:shd w:val="clear" w:color="000000" w:fill="BFBFBF"/>
                  <w:vAlign w:val="center"/>
                </w:tcPr>
                <w:p>
                  <w:pPr>
                    <w:widowControl/>
                    <w:jc w:val="center"/>
                    <w:rPr>
                      <w:rFonts w:ascii="仿宋" w:hAnsi="仿宋" w:eastAsia="仿宋" w:cs="宋体"/>
                      <w:b/>
                      <w:bCs/>
                      <w:color w:val="000000"/>
                      <w:kern w:val="0"/>
                      <w:sz w:val="18"/>
                    </w:rPr>
                  </w:pPr>
                  <w:r>
                    <w:rPr>
                      <w:rFonts w:hint="eastAsia" w:ascii="仿宋" w:hAnsi="仿宋" w:eastAsia="仿宋" w:cs="宋体"/>
                      <w:b/>
                      <w:bCs/>
                      <w:color w:val="000000"/>
                      <w:kern w:val="0"/>
                      <w:sz w:val="18"/>
                    </w:rPr>
                    <w:t>档案室</w:t>
                  </w:r>
                </w:p>
              </w:tc>
            </w:tr>
            <w:tr>
              <w:tblPrEx>
                <w:tblCellMar>
                  <w:top w:w="0" w:type="dxa"/>
                  <w:left w:w="108" w:type="dxa"/>
                  <w:bottom w:w="0" w:type="dxa"/>
                  <w:right w:w="108" w:type="dxa"/>
                </w:tblCellMar>
              </w:tblPrEx>
              <w:trPr>
                <w:trHeight w:val="600" w:hRule="atLeast"/>
                <w:jc w:val="center"/>
              </w:trPr>
              <w:tc>
                <w:tcPr>
                  <w:tcW w:w="4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1</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格栅吊顶</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定制</w:t>
                  </w:r>
                </w:p>
              </w:tc>
              <w:tc>
                <w:tcPr>
                  <w:tcW w:w="15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rPr>
                  </w:pPr>
                  <w:r>
                    <w:rPr>
                      <w:rFonts w:hint="eastAsia" w:ascii="仿宋" w:hAnsi="仿宋" w:eastAsia="仿宋" w:cs="宋体"/>
                      <w:kern w:val="0"/>
                      <w:sz w:val="18"/>
                    </w:rPr>
                    <w:t>6*10cm茶色铝方通安装</w:t>
                  </w:r>
                </w:p>
              </w:tc>
              <w:tc>
                <w:tcPr>
                  <w:tcW w:w="81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平方</w:t>
                  </w:r>
                </w:p>
              </w:tc>
              <w:tc>
                <w:tcPr>
                  <w:tcW w:w="67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 xml:space="preserve">20.40 </w:t>
                  </w:r>
                </w:p>
              </w:tc>
              <w:tc>
                <w:tcPr>
                  <w:tcW w:w="10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p>
              </w:tc>
              <w:tc>
                <w:tcPr>
                  <w:tcW w:w="95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p>
              </w:tc>
              <w:tc>
                <w:tcPr>
                  <w:tcW w:w="59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p>
              </w:tc>
              <w:tc>
                <w:tcPr>
                  <w:tcW w:w="191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后附方案设计图</w:t>
                  </w:r>
                </w:p>
              </w:tc>
            </w:tr>
            <w:tr>
              <w:tblPrEx>
                <w:tblCellMar>
                  <w:top w:w="0" w:type="dxa"/>
                  <w:left w:w="108" w:type="dxa"/>
                  <w:bottom w:w="0" w:type="dxa"/>
                  <w:right w:w="108" w:type="dxa"/>
                </w:tblCellMar>
              </w:tblPrEx>
              <w:trPr>
                <w:trHeight w:val="600" w:hRule="atLeast"/>
                <w:jc w:val="center"/>
              </w:trPr>
              <w:tc>
                <w:tcPr>
                  <w:tcW w:w="46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2</w:t>
                  </w:r>
                </w:p>
              </w:tc>
              <w:tc>
                <w:tcPr>
                  <w:tcW w:w="109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小窗户</w:t>
                  </w:r>
                </w:p>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改造</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rPr>
                  </w:pPr>
                  <w:r>
                    <w:rPr>
                      <w:rFonts w:hint="eastAsia" w:ascii="仿宋" w:hAnsi="仿宋" w:eastAsia="仿宋" w:cs="宋体"/>
                      <w:kern w:val="0"/>
                      <w:sz w:val="18"/>
                    </w:rPr>
                    <w:t>定制</w:t>
                  </w:r>
                </w:p>
              </w:tc>
              <w:tc>
                <w:tcPr>
                  <w:tcW w:w="15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窗户改造，活动推波安装</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项</w:t>
                  </w:r>
                </w:p>
              </w:tc>
              <w:tc>
                <w:tcPr>
                  <w:tcW w:w="6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 xml:space="preserve">2.00 </w:t>
                  </w:r>
                </w:p>
              </w:tc>
              <w:tc>
                <w:tcPr>
                  <w:tcW w:w="10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color w:val="000000"/>
                      <w:kern w:val="0"/>
                      <w:sz w:val="18"/>
                    </w:rPr>
                  </w:pPr>
                </w:p>
              </w:tc>
              <w:tc>
                <w:tcPr>
                  <w:tcW w:w="95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p>
              </w:tc>
              <w:tc>
                <w:tcPr>
                  <w:tcW w:w="59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18"/>
                    </w:rPr>
                  </w:pPr>
                </w:p>
              </w:tc>
              <w:tc>
                <w:tcPr>
                  <w:tcW w:w="191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18"/>
                    </w:rPr>
                  </w:pPr>
                  <w:r>
                    <w:rPr>
                      <w:rFonts w:hint="eastAsia" w:ascii="仿宋" w:hAnsi="仿宋" w:eastAsia="仿宋" w:cs="宋体"/>
                      <w:b/>
                      <w:bCs/>
                      <w:color w:val="000000"/>
                      <w:kern w:val="0"/>
                      <w:sz w:val="18"/>
                    </w:rPr>
                    <w:t>　</w:t>
                  </w:r>
                </w:p>
              </w:tc>
            </w:tr>
            <w:tr>
              <w:tblPrEx>
                <w:tblCellMar>
                  <w:top w:w="0" w:type="dxa"/>
                  <w:left w:w="108" w:type="dxa"/>
                  <w:bottom w:w="0" w:type="dxa"/>
                  <w:right w:w="108" w:type="dxa"/>
                </w:tblCellMar>
              </w:tblPrEx>
              <w:trPr>
                <w:trHeight w:val="600" w:hRule="atLeast"/>
                <w:jc w:val="center"/>
              </w:trPr>
              <w:tc>
                <w:tcPr>
                  <w:tcW w:w="46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18"/>
                    </w:rPr>
                  </w:pPr>
                  <w:r>
                    <w:rPr>
                      <w:rFonts w:hint="eastAsia" w:ascii="仿宋" w:hAnsi="仿宋" w:eastAsia="仿宋" w:cs="宋体"/>
                      <w:b/>
                      <w:bCs/>
                      <w:color w:val="000000"/>
                      <w:kern w:val="0"/>
                      <w:sz w:val="18"/>
                    </w:rPr>
                    <w:t>　</w:t>
                  </w:r>
                </w:p>
              </w:tc>
              <w:tc>
                <w:tcPr>
                  <w:tcW w:w="109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18"/>
                    </w:rPr>
                  </w:pPr>
                  <w:r>
                    <w:rPr>
                      <w:rFonts w:hint="eastAsia" w:ascii="仿宋" w:hAnsi="仿宋" w:eastAsia="仿宋" w:cs="宋体"/>
                      <w:b/>
                      <w:bCs/>
                      <w:color w:val="000000"/>
                      <w:kern w:val="0"/>
                      <w:sz w:val="18"/>
                    </w:rPr>
                    <w:t>小计</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18"/>
                    </w:rPr>
                  </w:pPr>
                </w:p>
              </w:tc>
              <w:tc>
                <w:tcPr>
                  <w:tcW w:w="156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kern w:val="0"/>
                      <w:sz w:val="18"/>
                    </w:rPr>
                  </w:pPr>
                </w:p>
              </w:tc>
              <w:tc>
                <w:tcPr>
                  <w:tcW w:w="81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18"/>
                    </w:rPr>
                  </w:pPr>
                </w:p>
              </w:tc>
              <w:tc>
                <w:tcPr>
                  <w:tcW w:w="6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18"/>
                    </w:rPr>
                  </w:pPr>
                </w:p>
              </w:tc>
              <w:tc>
                <w:tcPr>
                  <w:tcW w:w="102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18"/>
                    </w:rPr>
                  </w:pPr>
                </w:p>
              </w:tc>
              <w:tc>
                <w:tcPr>
                  <w:tcW w:w="95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18"/>
                    </w:rPr>
                  </w:pPr>
                </w:p>
              </w:tc>
              <w:tc>
                <w:tcPr>
                  <w:tcW w:w="590"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18"/>
                    </w:rPr>
                  </w:pPr>
                </w:p>
              </w:tc>
              <w:tc>
                <w:tcPr>
                  <w:tcW w:w="1912"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18"/>
                    </w:rPr>
                  </w:pPr>
                </w:p>
              </w:tc>
            </w:tr>
            <w:tr>
              <w:tblPrEx>
                <w:tblCellMar>
                  <w:top w:w="0" w:type="dxa"/>
                  <w:left w:w="108" w:type="dxa"/>
                  <w:bottom w:w="0" w:type="dxa"/>
                  <w:right w:w="108" w:type="dxa"/>
                </w:tblCellMar>
              </w:tblPrEx>
              <w:trPr>
                <w:trHeight w:val="799" w:hRule="atLeas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A</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直接费</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p>
              </w:tc>
              <w:tc>
                <w:tcPr>
                  <w:tcW w:w="1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团建室（会议室、活动室、小档案室）+团建室（活动室）+党案室</w:t>
                  </w:r>
                </w:p>
              </w:tc>
              <w:tc>
                <w:tcPr>
                  <w:tcW w:w="2517"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kern w:val="0"/>
                      <w:sz w:val="18"/>
                    </w:rPr>
                  </w:pPr>
                </w:p>
              </w:tc>
              <w:tc>
                <w:tcPr>
                  <w:tcW w:w="59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8"/>
                    </w:rPr>
                  </w:pPr>
                </w:p>
              </w:tc>
              <w:tc>
                <w:tcPr>
                  <w:tcW w:w="1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rPr>
                  </w:pPr>
                </w:p>
              </w:tc>
            </w:tr>
            <w:tr>
              <w:tblPrEx>
                <w:tblCellMar>
                  <w:top w:w="0" w:type="dxa"/>
                  <w:left w:w="108" w:type="dxa"/>
                  <w:bottom w:w="0" w:type="dxa"/>
                  <w:right w:w="108" w:type="dxa"/>
                </w:tblCellMar>
              </w:tblPrEx>
              <w:trPr>
                <w:trHeight w:val="702" w:hRule="atLeas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B</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增值税</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p>
              </w:tc>
              <w:tc>
                <w:tcPr>
                  <w:tcW w:w="156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18"/>
                    </w:rPr>
                  </w:pPr>
                </w:p>
              </w:tc>
              <w:tc>
                <w:tcPr>
                  <w:tcW w:w="2517"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直接费*10%</w:t>
                  </w: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p>
              </w:tc>
              <w:tc>
                <w:tcPr>
                  <w:tcW w:w="59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8"/>
                    </w:rPr>
                  </w:pPr>
                </w:p>
              </w:tc>
              <w:tc>
                <w:tcPr>
                  <w:tcW w:w="1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rPr>
                  </w:pPr>
                  <w:r>
                    <w:rPr>
                      <w:rFonts w:ascii="宋体" w:hAnsi="宋体" w:cs="宋体"/>
                      <w:kern w:val="0"/>
                      <w:sz w:val="18"/>
                    </w:rPr>
                    <w:t>费率根据需要调整</w:t>
                  </w:r>
                </w:p>
              </w:tc>
            </w:tr>
            <w:tr>
              <w:tblPrEx>
                <w:tblCellMar>
                  <w:top w:w="0" w:type="dxa"/>
                  <w:left w:w="108" w:type="dxa"/>
                  <w:bottom w:w="0" w:type="dxa"/>
                  <w:right w:w="108" w:type="dxa"/>
                </w:tblCellMar>
              </w:tblPrEx>
              <w:trPr>
                <w:trHeight w:val="1579" w:hRule="atLeas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C</w:t>
                  </w:r>
                </w:p>
              </w:tc>
              <w:tc>
                <w:tcPr>
                  <w:tcW w:w="109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r>
                    <w:rPr>
                      <w:rFonts w:hint="eastAsia" w:ascii="仿宋" w:hAnsi="仿宋" w:eastAsia="仿宋" w:cs="宋体"/>
                      <w:kern w:val="0"/>
                      <w:sz w:val="18"/>
                    </w:rPr>
                    <w:t>其他规费及措施费</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kern w:val="0"/>
                      <w:sz w:val="18"/>
                    </w:rPr>
                  </w:pPr>
                </w:p>
              </w:tc>
              <w:tc>
                <w:tcPr>
                  <w:tcW w:w="1566"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18"/>
                    </w:rPr>
                  </w:pPr>
                  <w:r>
                    <w:rPr>
                      <w:rFonts w:hint="eastAsia" w:ascii="仿宋" w:hAnsi="仿宋" w:eastAsia="仿宋" w:cs="宋体"/>
                      <w:color w:val="000000"/>
                      <w:kern w:val="0"/>
                      <w:sz w:val="18"/>
                    </w:rPr>
                    <w:t xml:space="preserve">根据国家定额预算的取费标准列项：包含安全文明施工费、工程定位复测费、雨季施工增加费及赶工补偿费、社会保险、养老保险、失业保险、医疗保险、工伤保险等。                                                                                                                                                                                       </w:t>
                  </w:r>
                </w:p>
              </w:tc>
              <w:tc>
                <w:tcPr>
                  <w:tcW w:w="2517"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 xml:space="preserve">直接费*6% </w:t>
                  </w: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kern w:val="0"/>
                      <w:sz w:val="18"/>
                    </w:rPr>
                  </w:pPr>
                </w:p>
              </w:tc>
              <w:tc>
                <w:tcPr>
                  <w:tcW w:w="59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8"/>
                    </w:rPr>
                  </w:pPr>
                </w:p>
              </w:tc>
              <w:tc>
                <w:tcPr>
                  <w:tcW w:w="1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rPr>
                  </w:pPr>
                  <w:r>
                    <w:rPr>
                      <w:rFonts w:ascii="宋体" w:hAnsi="宋体" w:cs="宋体"/>
                      <w:kern w:val="0"/>
                      <w:sz w:val="18"/>
                    </w:rPr>
                    <w:t>费率根据需要调整</w:t>
                  </w:r>
                </w:p>
              </w:tc>
            </w:tr>
            <w:tr>
              <w:tblPrEx>
                <w:tblCellMar>
                  <w:top w:w="0" w:type="dxa"/>
                  <w:left w:w="108" w:type="dxa"/>
                  <w:bottom w:w="0" w:type="dxa"/>
                  <w:right w:w="108" w:type="dxa"/>
                </w:tblCellMar>
              </w:tblPrEx>
              <w:trPr>
                <w:trHeight w:val="919" w:hRule="atLeast"/>
                <w:jc w:val="center"/>
              </w:trPr>
              <w:tc>
                <w:tcPr>
                  <w:tcW w:w="4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18"/>
                    </w:rPr>
                  </w:pPr>
                  <w:r>
                    <w:rPr>
                      <w:rFonts w:hint="eastAsia" w:ascii="仿宋" w:hAnsi="仿宋" w:eastAsia="仿宋" w:cs="宋体"/>
                      <w:color w:val="000000"/>
                      <w:kern w:val="0"/>
                      <w:sz w:val="18"/>
                    </w:rPr>
                    <w:t>　</w:t>
                  </w:r>
                </w:p>
              </w:tc>
              <w:tc>
                <w:tcPr>
                  <w:tcW w:w="1096"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rPr>
                  </w:pPr>
                  <w:r>
                    <w:rPr>
                      <w:rFonts w:hint="eastAsia" w:ascii="仿宋" w:hAnsi="仿宋" w:eastAsia="仿宋" w:cs="宋体"/>
                      <w:kern w:val="0"/>
                      <w:sz w:val="18"/>
                    </w:rPr>
                    <w:t>合计三</w:t>
                  </w:r>
                </w:p>
              </w:tc>
              <w:tc>
                <w:tcPr>
                  <w:tcW w:w="709" w:type="dxa"/>
                  <w:tcBorders>
                    <w:top w:val="nil"/>
                    <w:left w:val="nil"/>
                    <w:bottom w:val="single" w:color="auto" w:sz="4" w:space="0"/>
                    <w:right w:val="single" w:color="auto" w:sz="4" w:space="0"/>
                  </w:tcBorders>
                  <w:shd w:val="clear" w:color="000000" w:fill="FFFFFF"/>
                  <w:vAlign w:val="center"/>
                </w:tcPr>
                <w:p>
                  <w:pPr>
                    <w:widowControl/>
                    <w:jc w:val="center"/>
                    <w:rPr>
                      <w:rFonts w:ascii="仿宋" w:hAnsi="仿宋" w:eastAsia="仿宋" w:cs="宋体"/>
                      <w:kern w:val="0"/>
                      <w:sz w:val="18"/>
                    </w:rPr>
                  </w:pPr>
                </w:p>
              </w:tc>
              <w:tc>
                <w:tcPr>
                  <w:tcW w:w="1566" w:type="dxa"/>
                  <w:tcBorders>
                    <w:top w:val="nil"/>
                    <w:left w:val="nil"/>
                    <w:bottom w:val="single" w:color="auto" w:sz="4" w:space="0"/>
                    <w:right w:val="single" w:color="auto" w:sz="4" w:space="0"/>
                  </w:tcBorders>
                  <w:shd w:val="clear" w:color="000000" w:fill="FFFFFF"/>
                  <w:vAlign w:val="center"/>
                </w:tcPr>
                <w:p>
                  <w:pPr>
                    <w:widowControl/>
                    <w:jc w:val="left"/>
                    <w:rPr>
                      <w:rFonts w:ascii="仿宋" w:hAnsi="仿宋" w:eastAsia="仿宋" w:cs="宋体"/>
                      <w:color w:val="000000"/>
                      <w:kern w:val="0"/>
                      <w:sz w:val="18"/>
                    </w:rPr>
                  </w:pPr>
                  <w:r>
                    <w:rPr>
                      <w:rFonts w:ascii="仿宋" w:hAnsi="仿宋" w:eastAsia="仿宋" w:cs="宋体"/>
                      <w:color w:val="000000"/>
                      <w:kern w:val="0"/>
                      <w:sz w:val="18"/>
                    </w:rPr>
                    <w:t>A+B+C</w:t>
                  </w:r>
                </w:p>
              </w:tc>
              <w:tc>
                <w:tcPr>
                  <w:tcW w:w="2517" w:type="dxa"/>
                  <w:gridSpan w:val="4"/>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仿宋" w:hAnsi="仿宋" w:eastAsia="仿宋" w:cs="宋体"/>
                      <w:color w:val="000000"/>
                      <w:kern w:val="0"/>
                      <w:sz w:val="18"/>
                    </w:rPr>
                  </w:pPr>
                </w:p>
              </w:tc>
              <w:tc>
                <w:tcPr>
                  <w:tcW w:w="95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b/>
                      <w:bCs/>
                      <w:color w:val="000000"/>
                      <w:kern w:val="0"/>
                      <w:sz w:val="18"/>
                    </w:rPr>
                  </w:pPr>
                </w:p>
              </w:tc>
              <w:tc>
                <w:tcPr>
                  <w:tcW w:w="59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kern w:val="0"/>
                      <w:sz w:val="18"/>
                    </w:rPr>
                  </w:pPr>
                </w:p>
              </w:tc>
              <w:tc>
                <w:tcPr>
                  <w:tcW w:w="1912"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rPr>
                  </w:pPr>
                </w:p>
              </w:tc>
            </w:tr>
            <w:tr>
              <w:tblPrEx>
                <w:tblCellMar>
                  <w:top w:w="0" w:type="dxa"/>
                  <w:left w:w="108" w:type="dxa"/>
                  <w:bottom w:w="0" w:type="dxa"/>
                  <w:right w:w="108" w:type="dxa"/>
                </w:tblCellMar>
              </w:tblPrEx>
              <w:trPr>
                <w:trHeight w:val="1339" w:hRule="atLeast"/>
                <w:jc w:val="center"/>
              </w:trPr>
              <w:tc>
                <w:tcPr>
                  <w:tcW w:w="9805" w:type="dxa"/>
                  <w:gridSpan w:val="13"/>
                  <w:tcBorders>
                    <w:top w:val="single" w:color="auto" w:sz="4" w:space="0"/>
                    <w:left w:val="single" w:color="auto" w:sz="4" w:space="0"/>
                    <w:bottom w:val="single" w:color="auto" w:sz="4" w:space="0"/>
                    <w:right w:val="single" w:color="auto" w:sz="4" w:space="0"/>
                  </w:tcBorders>
                  <w:shd w:val="clear" w:color="000000" w:fill="FFFF00"/>
                  <w:vAlign w:val="center"/>
                </w:tcPr>
                <w:p>
                  <w:pPr>
                    <w:widowControl/>
                    <w:jc w:val="left"/>
                    <w:rPr>
                      <w:rFonts w:hint="eastAsia" w:ascii="仿宋" w:hAnsi="仿宋" w:eastAsia="仿宋" w:cs="宋体"/>
                      <w:color w:val="000000"/>
                      <w:kern w:val="0"/>
                      <w:sz w:val="18"/>
                      <w:szCs w:val="26"/>
                      <w:lang w:eastAsia="zh-CN"/>
                    </w:rPr>
                  </w:pPr>
                  <w:r>
                    <w:rPr>
                      <w:rFonts w:hint="eastAsia" w:ascii="仿宋" w:hAnsi="仿宋" w:eastAsia="仿宋" w:cs="宋体"/>
                      <w:b/>
                      <w:bCs/>
                      <w:color w:val="000000"/>
                      <w:kern w:val="0"/>
                      <w:sz w:val="18"/>
                      <w:szCs w:val="26"/>
                    </w:rPr>
                    <w:t>备注：</w:t>
                  </w:r>
                  <w:r>
                    <w:rPr>
                      <w:rFonts w:hint="eastAsia" w:ascii="仿宋" w:hAnsi="仿宋" w:eastAsia="仿宋" w:cs="宋体"/>
                      <w:color w:val="000000"/>
                      <w:kern w:val="0"/>
                      <w:sz w:val="18"/>
                      <w:szCs w:val="26"/>
                    </w:rPr>
                    <w:t>1.本项目工期分三个阶段进行，完成后施工余留的设备及材料需清理出校园，并做好场地的清洁卫生工作。</w:t>
                  </w:r>
                </w:p>
                <w:p>
                  <w:pPr>
                    <w:widowControl/>
                    <w:jc w:val="left"/>
                    <w:rPr>
                      <w:rFonts w:ascii="仿宋" w:hAnsi="仿宋" w:eastAsia="仿宋" w:cs="宋体"/>
                      <w:color w:val="000000"/>
                      <w:kern w:val="0"/>
                      <w:sz w:val="18"/>
                      <w:szCs w:val="26"/>
                    </w:rPr>
                  </w:pPr>
                  <w:r>
                    <w:rPr>
                      <w:rFonts w:hint="eastAsia" w:ascii="仿宋" w:hAnsi="仿宋" w:eastAsia="仿宋" w:cs="宋体"/>
                      <w:color w:val="000000"/>
                      <w:kern w:val="0"/>
                      <w:sz w:val="18"/>
                      <w:szCs w:val="26"/>
                    </w:rPr>
                    <w:t xml:space="preserve">      2.中标单位要按学校要求按质按时按量完成项目建设，施工安全由中标单位负责。</w:t>
                  </w:r>
                </w:p>
                <w:p>
                  <w:pPr>
                    <w:widowControl/>
                    <w:jc w:val="left"/>
                    <w:rPr>
                      <w:rFonts w:ascii="仿宋" w:hAnsi="仿宋" w:eastAsia="仿宋" w:cs="宋体"/>
                      <w:color w:val="000000"/>
                      <w:kern w:val="0"/>
                      <w:sz w:val="18"/>
                      <w:szCs w:val="26"/>
                    </w:rPr>
                  </w:pPr>
                  <w:r>
                    <w:rPr>
                      <w:rFonts w:hint="eastAsia" w:ascii="仿宋" w:hAnsi="仿宋" w:eastAsia="仿宋" w:cs="宋体"/>
                      <w:color w:val="000000"/>
                      <w:kern w:val="0"/>
                      <w:sz w:val="18"/>
                      <w:szCs w:val="26"/>
                    </w:rPr>
                    <w:t xml:space="preserve">      3.该项目由学校指定设计公司负责设计，设计费由中标方支付给设计方，费率为中标金额的8%。</w:t>
                  </w:r>
                </w:p>
                <w:p>
                  <w:pPr>
                    <w:widowControl/>
                    <w:jc w:val="left"/>
                    <w:rPr>
                      <w:rFonts w:ascii="仿宋" w:hAnsi="仿宋" w:eastAsia="仿宋" w:cs="宋体"/>
                      <w:b/>
                      <w:bCs/>
                      <w:color w:val="000000"/>
                      <w:kern w:val="0"/>
                      <w:sz w:val="18"/>
                      <w:szCs w:val="26"/>
                    </w:rPr>
                  </w:pPr>
                  <w:r>
                    <w:rPr>
                      <w:rFonts w:hint="eastAsia" w:ascii="仿宋" w:hAnsi="仿宋" w:eastAsia="仿宋" w:cs="宋体"/>
                      <w:color w:val="000000"/>
                      <w:kern w:val="0"/>
                      <w:sz w:val="18"/>
                      <w:szCs w:val="26"/>
                    </w:rPr>
                    <w:t xml:space="preserve">      4.该工程质保期不少于1年。</w:t>
                  </w:r>
                </w:p>
              </w:tc>
            </w:tr>
            <w:tr>
              <w:tblPrEx>
                <w:tblCellMar>
                  <w:top w:w="0" w:type="dxa"/>
                  <w:left w:w="108" w:type="dxa"/>
                  <w:bottom w:w="0" w:type="dxa"/>
                  <w:right w:w="108" w:type="dxa"/>
                </w:tblCellMar>
              </w:tblPrEx>
              <w:trPr>
                <w:trHeight w:val="799" w:hRule="atLeast"/>
                <w:jc w:val="center"/>
              </w:trPr>
              <w:tc>
                <w:tcPr>
                  <w:tcW w:w="9805" w:type="dxa"/>
                  <w:gridSpan w:val="13"/>
                  <w:tcBorders>
                    <w:top w:val="nil"/>
                    <w:left w:val="nil"/>
                    <w:bottom w:val="nil"/>
                    <w:right w:val="nil"/>
                  </w:tcBorders>
                  <w:shd w:val="clear" w:color="auto" w:fill="auto"/>
                  <w:noWrap/>
                  <w:vAlign w:val="center"/>
                </w:tcPr>
                <w:p>
                  <w:pPr>
                    <w:widowControl/>
                    <w:jc w:val="left"/>
                    <w:rPr>
                      <w:rFonts w:ascii="黑体" w:hAnsi="黑体" w:eastAsia="黑体" w:cs="宋体"/>
                      <w:b/>
                      <w:bCs/>
                      <w:color w:val="000000"/>
                      <w:kern w:val="0"/>
                      <w:szCs w:val="28"/>
                    </w:rPr>
                  </w:pPr>
                  <w:r>
                    <w:rPr>
                      <w:rFonts w:hint="eastAsia" w:ascii="黑体" w:hAnsi="黑体" w:eastAsia="黑体" w:cs="宋体"/>
                      <w:b/>
                      <w:bCs/>
                      <w:color w:val="000000"/>
                      <w:kern w:val="0"/>
                      <w:szCs w:val="28"/>
                    </w:rPr>
                    <w:t>报价总金额（不含设计费）：</w:t>
                  </w:r>
                </w:p>
                <w:p>
                  <w:pPr>
                    <w:widowControl/>
                    <w:ind w:firstLine="211" w:firstLineChars="100"/>
                    <w:jc w:val="left"/>
                    <w:rPr>
                      <w:rFonts w:ascii="黑体" w:hAnsi="黑体" w:eastAsia="黑体" w:cs="宋体"/>
                      <w:b/>
                      <w:bCs/>
                      <w:color w:val="000000"/>
                      <w:kern w:val="0"/>
                      <w:szCs w:val="28"/>
                    </w:rPr>
                  </w:pPr>
                  <w:r>
                    <w:rPr>
                      <w:rFonts w:hint="eastAsia" w:ascii="黑体" w:hAnsi="黑体" w:eastAsia="黑体" w:cs="宋体"/>
                      <w:b/>
                      <w:bCs/>
                      <w:color w:val="000000"/>
                      <w:kern w:val="0"/>
                      <w:szCs w:val="28"/>
                    </w:rPr>
                    <w:t>合计一+合计二+合计三=</w:t>
                  </w:r>
                  <w:r>
                    <w:rPr>
                      <w:rFonts w:ascii="黑体" w:hAnsi="黑体" w:eastAsia="黑体" w:cs="宋体"/>
                      <w:b/>
                      <w:bCs/>
                      <w:color w:val="000000"/>
                      <w:kern w:val="0"/>
                      <w:szCs w:val="28"/>
                      <w:u w:val="single"/>
                    </w:rPr>
                    <w:t xml:space="preserve"> ￥                   </w:t>
                  </w:r>
                  <w:r>
                    <w:rPr>
                      <w:rFonts w:ascii="黑体" w:hAnsi="黑体" w:eastAsia="黑体" w:cs="宋体"/>
                      <w:b/>
                      <w:bCs/>
                      <w:color w:val="000000"/>
                      <w:kern w:val="0"/>
                      <w:szCs w:val="28"/>
                    </w:rPr>
                    <w:t xml:space="preserve">   </w:t>
                  </w:r>
                  <w:r>
                    <w:rPr>
                      <w:rFonts w:hint="eastAsia" w:ascii="黑体" w:hAnsi="黑体" w:eastAsia="黑体" w:cs="宋体"/>
                      <w:b/>
                      <w:bCs/>
                      <w:color w:val="000000"/>
                      <w:kern w:val="0"/>
                      <w:szCs w:val="28"/>
                    </w:rPr>
                    <w:t>大写：</w:t>
                  </w:r>
                  <w:r>
                    <w:rPr>
                      <w:rFonts w:hint="eastAsia" w:ascii="黑体" w:hAnsi="黑体" w:eastAsia="黑体" w:cs="宋体"/>
                      <w:b/>
                      <w:bCs/>
                      <w:color w:val="000000"/>
                      <w:kern w:val="0"/>
                      <w:szCs w:val="28"/>
                      <w:u w:val="single"/>
                    </w:rPr>
                    <w:t xml:space="preserve"> </w:t>
                  </w:r>
                  <w:r>
                    <w:rPr>
                      <w:rFonts w:ascii="黑体" w:hAnsi="黑体" w:eastAsia="黑体" w:cs="宋体"/>
                      <w:b/>
                      <w:bCs/>
                      <w:color w:val="000000"/>
                      <w:kern w:val="0"/>
                      <w:szCs w:val="28"/>
                      <w:u w:val="single"/>
                    </w:rPr>
                    <w:t xml:space="preserve">                  </w:t>
                  </w:r>
                  <w:r>
                    <w:rPr>
                      <w:rFonts w:hint="eastAsia" w:ascii="黑体" w:hAnsi="黑体" w:eastAsia="黑体" w:cs="宋体"/>
                      <w:b/>
                      <w:bCs/>
                      <w:color w:val="000000"/>
                      <w:kern w:val="0"/>
                      <w:szCs w:val="28"/>
                    </w:rPr>
                    <w:t xml:space="preserve">整 </w:t>
                  </w:r>
                </w:p>
                <w:p>
                  <w:pPr>
                    <w:widowControl/>
                    <w:jc w:val="left"/>
                    <w:rPr>
                      <w:rFonts w:ascii="黑体" w:hAnsi="黑体" w:eastAsia="黑体" w:cs="宋体"/>
                      <w:b/>
                      <w:bCs/>
                      <w:color w:val="000000"/>
                      <w:kern w:val="0"/>
                      <w:szCs w:val="28"/>
                    </w:rPr>
                  </w:pPr>
                </w:p>
                <w:p>
                  <w:pPr>
                    <w:widowControl/>
                    <w:jc w:val="left"/>
                    <w:rPr>
                      <w:rFonts w:ascii="黑体" w:hAnsi="黑体" w:eastAsia="黑体" w:cs="宋体"/>
                      <w:b/>
                      <w:bCs/>
                      <w:color w:val="000000"/>
                      <w:kern w:val="0"/>
                      <w:szCs w:val="28"/>
                    </w:rPr>
                  </w:pPr>
                  <w:r>
                    <w:rPr>
                      <w:rFonts w:hint="eastAsia" w:ascii="黑体" w:hAnsi="黑体" w:eastAsia="黑体" w:cs="宋体"/>
                      <w:b/>
                      <w:bCs/>
                      <w:color w:val="000000"/>
                      <w:kern w:val="0"/>
                      <w:szCs w:val="28"/>
                    </w:rPr>
                    <w:t>报价总金额（含设计包干价）：</w:t>
                  </w:r>
                </w:p>
                <w:p>
                  <w:pPr>
                    <w:widowControl/>
                    <w:ind w:firstLine="211" w:firstLineChars="100"/>
                    <w:jc w:val="left"/>
                    <w:rPr>
                      <w:rFonts w:ascii="黑体" w:hAnsi="黑体" w:eastAsia="黑体" w:cs="宋体"/>
                      <w:b/>
                      <w:bCs/>
                      <w:color w:val="000000"/>
                      <w:kern w:val="0"/>
                      <w:szCs w:val="28"/>
                    </w:rPr>
                  </w:pPr>
                  <w:r>
                    <w:rPr>
                      <w:rFonts w:hint="eastAsia" w:ascii="黑体" w:hAnsi="黑体" w:eastAsia="黑体" w:cs="宋体"/>
                      <w:b/>
                      <w:bCs/>
                      <w:color w:val="000000"/>
                      <w:kern w:val="0"/>
                      <w:szCs w:val="28"/>
                    </w:rPr>
                    <w:t>合计一+合计二+合计三=</w:t>
                  </w:r>
                  <w:r>
                    <w:rPr>
                      <w:rFonts w:ascii="黑体" w:hAnsi="黑体" w:eastAsia="黑体" w:cs="宋体"/>
                      <w:b/>
                      <w:bCs/>
                      <w:color w:val="000000"/>
                      <w:kern w:val="0"/>
                      <w:szCs w:val="28"/>
                      <w:u w:val="single"/>
                    </w:rPr>
                    <w:t xml:space="preserve"> ￥                   </w:t>
                  </w:r>
                  <w:r>
                    <w:rPr>
                      <w:rFonts w:ascii="黑体" w:hAnsi="黑体" w:eastAsia="黑体" w:cs="宋体"/>
                      <w:b/>
                      <w:bCs/>
                      <w:color w:val="000000"/>
                      <w:kern w:val="0"/>
                      <w:szCs w:val="28"/>
                    </w:rPr>
                    <w:t xml:space="preserve">   </w:t>
                  </w:r>
                  <w:r>
                    <w:rPr>
                      <w:rFonts w:hint="eastAsia" w:ascii="黑体" w:hAnsi="黑体" w:eastAsia="黑体" w:cs="宋体"/>
                      <w:b/>
                      <w:bCs/>
                      <w:color w:val="000000"/>
                      <w:kern w:val="0"/>
                      <w:szCs w:val="28"/>
                    </w:rPr>
                    <w:t>大写：</w:t>
                  </w:r>
                  <w:r>
                    <w:rPr>
                      <w:rFonts w:hint="eastAsia" w:ascii="黑体" w:hAnsi="黑体" w:eastAsia="黑体" w:cs="宋体"/>
                      <w:b/>
                      <w:bCs/>
                      <w:color w:val="000000"/>
                      <w:kern w:val="0"/>
                      <w:szCs w:val="28"/>
                      <w:u w:val="single"/>
                    </w:rPr>
                    <w:t xml:space="preserve"> </w:t>
                  </w:r>
                  <w:r>
                    <w:rPr>
                      <w:rFonts w:ascii="黑体" w:hAnsi="黑体" w:eastAsia="黑体" w:cs="宋体"/>
                      <w:b/>
                      <w:bCs/>
                      <w:color w:val="000000"/>
                      <w:kern w:val="0"/>
                      <w:szCs w:val="28"/>
                      <w:u w:val="single"/>
                    </w:rPr>
                    <w:t xml:space="preserve">                  </w:t>
                  </w:r>
                  <w:r>
                    <w:rPr>
                      <w:rFonts w:hint="eastAsia" w:ascii="黑体" w:hAnsi="黑体" w:eastAsia="黑体" w:cs="宋体"/>
                      <w:b/>
                      <w:bCs/>
                      <w:color w:val="000000"/>
                      <w:kern w:val="0"/>
                      <w:szCs w:val="28"/>
                    </w:rPr>
                    <w:t xml:space="preserve">整 </w:t>
                  </w:r>
                </w:p>
                <w:p>
                  <w:pPr>
                    <w:widowControl/>
                    <w:jc w:val="left"/>
                    <w:rPr>
                      <w:rFonts w:ascii="黑体" w:hAnsi="黑体" w:eastAsia="黑体" w:cs="宋体"/>
                      <w:b/>
                      <w:bCs/>
                      <w:color w:val="000000"/>
                      <w:kern w:val="0"/>
                      <w:szCs w:val="28"/>
                    </w:rPr>
                  </w:pPr>
                </w:p>
              </w:tc>
            </w:tr>
          </w:tbl>
          <w:p>
            <w:pPr>
              <w:jc w:val="center"/>
              <w:rPr>
                <w:rFonts w:ascii="宋体" w:hAnsi="宋体" w:cs="宋体"/>
                <w:b/>
                <w:bCs/>
                <w:kern w:val="0"/>
                <w:sz w:val="24"/>
              </w:rPr>
            </w:pPr>
          </w:p>
          <w:p>
            <w:pPr>
              <w:jc w:val="center"/>
              <w:rPr>
                <w:rFonts w:ascii="宋体" w:hAnsi="宋体" w:cs="宋体"/>
                <w:b/>
                <w:bCs/>
                <w:kern w:val="0"/>
                <w:sz w:val="24"/>
              </w:rPr>
            </w:pPr>
          </w:p>
          <w:p>
            <w:pPr>
              <w:jc w:val="center"/>
              <w:rPr>
                <w:rFonts w:ascii="宋体" w:hAnsi="宋体" w:cs="宋体"/>
                <w:b/>
                <w:bCs/>
                <w:kern w:val="0"/>
                <w:sz w:val="24"/>
              </w:rPr>
            </w:pPr>
          </w:p>
          <w:p>
            <w:pPr>
              <w:jc w:val="center"/>
              <w:rPr>
                <w:rFonts w:ascii="宋体" w:hAnsi="宋体" w:cs="宋体"/>
                <w:b/>
                <w:bCs/>
                <w:kern w:val="0"/>
                <w:sz w:val="24"/>
              </w:rPr>
            </w:pPr>
          </w:p>
          <w:p>
            <w:pPr>
              <w:jc w:val="center"/>
              <w:rPr>
                <w:rFonts w:ascii="宋体" w:hAnsi="宋体" w:cs="宋体"/>
                <w:b/>
                <w:bCs/>
                <w:kern w:val="0"/>
                <w:sz w:val="24"/>
              </w:rPr>
            </w:pPr>
          </w:p>
          <w:p>
            <w:pPr>
              <w:jc w:val="center"/>
              <w:rPr>
                <w:rFonts w:ascii="宋体" w:hAnsi="宋体" w:cs="宋体"/>
                <w:b/>
                <w:bCs/>
                <w:kern w:val="0"/>
                <w:sz w:val="24"/>
              </w:rPr>
            </w:pPr>
          </w:p>
          <w:p>
            <w:pPr>
              <w:jc w:val="center"/>
              <w:rPr>
                <w:rFonts w:ascii="宋体" w:hAnsi="宋体" w:cs="宋体"/>
                <w:b/>
                <w:bCs/>
                <w:kern w:val="0"/>
                <w:sz w:val="24"/>
              </w:rPr>
            </w:pPr>
          </w:p>
          <w:p>
            <w:pPr>
              <w:jc w:val="center"/>
              <w:rPr>
                <w:rFonts w:ascii="宋体" w:hAnsi="宋体" w:cs="宋体"/>
                <w:b/>
                <w:bCs/>
                <w:kern w:val="0"/>
                <w:sz w:val="24"/>
              </w:rPr>
            </w:pPr>
          </w:p>
          <w:p>
            <w:pPr>
              <w:jc w:val="center"/>
              <w:rPr>
                <w:rFonts w:ascii="宋体" w:hAnsi="宋体" w:cs="宋体"/>
                <w:b/>
                <w:bCs/>
                <w:kern w:val="0"/>
                <w:sz w:val="24"/>
              </w:rPr>
            </w:pPr>
          </w:p>
          <w:p>
            <w:pPr>
              <w:jc w:val="center"/>
              <w:rPr>
                <w:rFonts w:ascii="宋体" w:hAnsi="宋体" w:cs="宋体"/>
                <w:b/>
                <w:bCs/>
                <w:kern w:val="0"/>
                <w:sz w:val="24"/>
              </w:rPr>
            </w:pPr>
          </w:p>
          <w:p>
            <w:pPr>
              <w:jc w:val="center"/>
              <w:rPr>
                <w:rFonts w:ascii="宋体" w:hAnsi="宋体" w:cs="宋体"/>
                <w:b/>
                <w:bCs/>
                <w:kern w:val="0"/>
                <w:sz w:val="24"/>
              </w:rPr>
            </w:pPr>
          </w:p>
          <w:p>
            <w:pPr>
              <w:jc w:val="center"/>
              <w:rPr>
                <w:rFonts w:ascii="宋体" w:hAnsi="宋体" w:cs="宋体"/>
                <w:b/>
                <w:bCs/>
                <w:kern w:val="0"/>
                <w:sz w:val="24"/>
              </w:rPr>
            </w:pPr>
          </w:p>
          <w:p>
            <w:pPr>
              <w:jc w:val="center"/>
              <w:rPr>
                <w:rFonts w:ascii="宋体" w:hAnsi="宋体" w:cs="宋体"/>
                <w:b/>
                <w:bCs/>
                <w:kern w:val="0"/>
                <w:sz w:val="24"/>
              </w:rPr>
            </w:pPr>
          </w:p>
          <w:p>
            <w:pPr>
              <w:jc w:val="center"/>
              <w:rPr>
                <w:rFonts w:ascii="宋体" w:hAnsi="宋体" w:cs="宋体"/>
                <w:b/>
                <w:bCs/>
                <w:kern w:val="0"/>
                <w:sz w:val="24"/>
              </w:rPr>
            </w:pPr>
          </w:p>
          <w:p>
            <w:pPr>
              <w:jc w:val="center"/>
              <w:rPr>
                <w:rFonts w:ascii="宋体" w:hAnsi="宋体" w:cs="宋体"/>
                <w:b/>
                <w:bCs/>
                <w:kern w:val="0"/>
                <w:sz w:val="24"/>
              </w:rPr>
            </w:pPr>
          </w:p>
          <w:p>
            <w:pPr>
              <w:jc w:val="center"/>
              <w:rPr>
                <w:rFonts w:ascii="宋体" w:hAnsi="宋体" w:cs="宋体"/>
                <w:b/>
                <w:bCs/>
                <w:kern w:val="0"/>
                <w:sz w:val="24"/>
              </w:rPr>
            </w:pPr>
          </w:p>
          <w:p>
            <w:pPr>
              <w:jc w:val="center"/>
              <w:rPr>
                <w:rFonts w:ascii="宋体" w:hAnsi="宋体" w:cs="宋体"/>
                <w:b/>
                <w:bCs/>
                <w:kern w:val="0"/>
                <w:sz w:val="24"/>
              </w:rPr>
            </w:pPr>
          </w:p>
          <w:p>
            <w:pPr>
              <w:jc w:val="center"/>
              <w:rPr>
                <w:rFonts w:ascii="宋体" w:hAnsi="宋体" w:cs="宋体"/>
                <w:b/>
                <w:bCs/>
                <w:kern w:val="0"/>
                <w:sz w:val="24"/>
              </w:rPr>
            </w:pPr>
          </w:p>
          <w:p>
            <w:pPr>
              <w:jc w:val="center"/>
              <w:rPr>
                <w:rFonts w:ascii="宋体" w:hAnsi="宋体" w:cs="宋体"/>
                <w:b/>
                <w:bCs/>
                <w:kern w:val="0"/>
                <w:sz w:val="24"/>
              </w:rPr>
            </w:pPr>
          </w:p>
          <w:p>
            <w:pPr>
              <w:jc w:val="center"/>
              <w:rPr>
                <w:rFonts w:ascii="宋体" w:hAnsi="宋体" w:cs="宋体"/>
                <w:b/>
                <w:bCs/>
                <w:kern w:val="0"/>
                <w:sz w:val="24"/>
              </w:rPr>
            </w:pPr>
          </w:p>
          <w:p>
            <w:pPr>
              <w:jc w:val="center"/>
              <w:rPr>
                <w:rFonts w:ascii="宋体" w:hAnsi="宋体" w:cs="宋体"/>
                <w:b/>
                <w:bCs/>
                <w:kern w:val="0"/>
                <w:sz w:val="24"/>
              </w:rPr>
            </w:pPr>
          </w:p>
          <w:p>
            <w:pPr>
              <w:jc w:val="center"/>
              <w:rPr>
                <w:rFonts w:ascii="宋体" w:hAnsi="宋体" w:cs="宋体"/>
                <w:b/>
                <w:bCs/>
                <w:kern w:val="0"/>
                <w:sz w:val="24"/>
              </w:rPr>
            </w:pPr>
          </w:p>
          <w:p>
            <w:pPr>
              <w:jc w:val="center"/>
              <w:rPr>
                <w:rFonts w:ascii="宋体" w:hAnsi="宋体" w:cs="宋体"/>
                <w:b/>
                <w:bCs/>
                <w:kern w:val="0"/>
                <w:sz w:val="24"/>
              </w:rPr>
            </w:pPr>
          </w:p>
          <w:p>
            <w:pPr>
              <w:jc w:val="left"/>
              <w:rPr>
                <w:rFonts w:ascii="宋体" w:hAnsi="宋体" w:cs="宋体"/>
                <w:b/>
                <w:bCs/>
                <w:kern w:val="0"/>
                <w:sz w:val="24"/>
              </w:rPr>
            </w:pPr>
          </w:p>
        </w:tc>
      </w:tr>
      <w:tr>
        <w:tblPrEx>
          <w:tblCellMar>
            <w:top w:w="0" w:type="dxa"/>
            <w:left w:w="108" w:type="dxa"/>
            <w:bottom w:w="0" w:type="dxa"/>
            <w:right w:w="108" w:type="dxa"/>
          </w:tblCellMar>
        </w:tblPrEx>
        <w:trPr>
          <w:trHeight w:val="892" w:hRule="atLeast"/>
          <w:jc w:val="center"/>
        </w:trPr>
        <w:tc>
          <w:tcPr>
            <w:tcW w:w="10478" w:type="dxa"/>
            <w:tcBorders>
              <w:top w:val="single" w:color="auto" w:sz="8" w:space="0"/>
              <w:left w:val="single" w:color="auto" w:sz="8" w:space="0"/>
              <w:bottom w:val="single" w:color="auto" w:sz="4" w:space="0"/>
              <w:right w:val="single" w:color="000000" w:sz="8" w:space="0"/>
            </w:tcBorders>
            <w:shd w:val="clear" w:color="auto" w:fill="auto"/>
            <w:noWrap/>
            <w:vAlign w:val="center"/>
          </w:tcPr>
          <w:p>
            <w:pPr>
              <w:widowControl/>
              <w:jc w:val="center"/>
              <w:rPr>
                <w:rFonts w:ascii="宋体" w:hAnsi="宋体" w:cs="宋体"/>
                <w:b/>
                <w:bCs/>
                <w:kern w:val="0"/>
                <w:sz w:val="36"/>
                <w:szCs w:val="36"/>
              </w:rPr>
            </w:pPr>
            <w:r>
              <w:rPr>
                <w:rFonts w:hint="eastAsia" w:ascii="宋体" w:hAnsi="宋体" w:cs="宋体"/>
                <w:b/>
                <w:bCs/>
                <w:kern w:val="0"/>
                <w:sz w:val="36"/>
                <w:szCs w:val="36"/>
              </w:rPr>
              <w:t>柳州二中“生活垃圾清运服务”项目预算</w:t>
            </w:r>
          </w:p>
        </w:tc>
      </w:tr>
      <w:tr>
        <w:tblPrEx>
          <w:tblCellMar>
            <w:top w:w="0" w:type="dxa"/>
            <w:left w:w="108" w:type="dxa"/>
            <w:bottom w:w="0" w:type="dxa"/>
            <w:right w:w="108" w:type="dxa"/>
          </w:tblCellMar>
        </w:tblPrEx>
        <w:trPr>
          <w:trHeight w:val="1208" w:hRule="atLeast"/>
          <w:jc w:val="center"/>
        </w:trPr>
        <w:tc>
          <w:tcPr>
            <w:tcW w:w="10478" w:type="dxa"/>
            <w:tcBorders>
              <w:top w:val="single" w:color="auto" w:sz="8" w:space="0"/>
              <w:left w:val="single" w:color="auto" w:sz="8" w:space="0"/>
              <w:bottom w:val="single" w:color="auto" w:sz="8" w:space="0"/>
              <w:right w:val="single" w:color="000000" w:sz="8" w:space="0"/>
            </w:tcBorders>
            <w:shd w:val="clear" w:color="auto" w:fill="auto"/>
            <w:noWrap/>
            <w:vAlign w:val="center"/>
          </w:tcPr>
          <w:tbl>
            <w:tblPr>
              <w:tblStyle w:val="2"/>
              <w:tblW w:w="9526" w:type="dxa"/>
              <w:jc w:val="center"/>
              <w:tblLayout w:type="autofit"/>
              <w:tblCellMar>
                <w:top w:w="0" w:type="dxa"/>
                <w:left w:w="108" w:type="dxa"/>
                <w:bottom w:w="0" w:type="dxa"/>
                <w:right w:w="108" w:type="dxa"/>
              </w:tblCellMar>
            </w:tblPr>
            <w:tblGrid>
              <w:gridCol w:w="9526"/>
            </w:tblGrid>
            <w:tr>
              <w:trPr>
                <w:trHeight w:val="402" w:hRule="atLeast"/>
                <w:jc w:val="center"/>
              </w:trPr>
              <w:tc>
                <w:tcPr>
                  <w:tcW w:w="9526" w:type="dxa"/>
                  <w:tcBorders>
                    <w:top w:val="nil"/>
                    <w:left w:val="nil"/>
                    <w:bottom w:val="nil"/>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工程名称：                工程地址：                </w:t>
                  </w:r>
                  <w:r>
                    <w:rPr>
                      <w:rFonts w:ascii="宋体" w:hAnsi="宋体" w:cs="宋体"/>
                      <w:kern w:val="0"/>
                      <w:sz w:val="22"/>
                      <w:szCs w:val="22"/>
                    </w:rPr>
                    <w:t xml:space="preserve"> </w:t>
                  </w:r>
                  <w:r>
                    <w:rPr>
                      <w:rFonts w:hint="eastAsia" w:ascii="宋体" w:hAnsi="宋体" w:cs="宋体"/>
                      <w:kern w:val="0"/>
                      <w:sz w:val="22"/>
                      <w:szCs w:val="22"/>
                    </w:rPr>
                    <w:t>联系电话：</w:t>
                  </w:r>
                </w:p>
              </w:tc>
            </w:tr>
            <w:tr>
              <w:tblPrEx>
                <w:tblCellMar>
                  <w:top w:w="0" w:type="dxa"/>
                  <w:left w:w="108" w:type="dxa"/>
                  <w:bottom w:w="0" w:type="dxa"/>
                  <w:right w:w="108" w:type="dxa"/>
                </w:tblCellMar>
              </w:tblPrEx>
              <w:trPr>
                <w:trHeight w:val="402" w:hRule="atLeast"/>
                <w:jc w:val="center"/>
              </w:trPr>
              <w:tc>
                <w:tcPr>
                  <w:tcW w:w="9526" w:type="dxa"/>
                  <w:tcBorders>
                    <w:top w:val="nil"/>
                    <w:left w:val="nil"/>
                    <w:bottom w:val="single" w:color="000000"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施工单位：</w:t>
                  </w:r>
                  <w:r>
                    <w:rPr>
                      <w:kern w:val="0"/>
                      <w:sz w:val="22"/>
                      <w:szCs w:val="22"/>
                    </w:rPr>
                    <w:t xml:space="preserve">                                           </w:t>
                  </w:r>
                  <w:r>
                    <w:rPr>
                      <w:rFonts w:hint="eastAsia" w:ascii="宋体" w:hAnsi="宋体" w:cs="宋体"/>
                      <w:kern w:val="0"/>
                      <w:sz w:val="22"/>
                      <w:szCs w:val="22"/>
                    </w:rPr>
                    <w:t>建筑面积：</w:t>
                  </w:r>
                  <w:r>
                    <w:rPr>
                      <w:kern w:val="0"/>
                      <w:sz w:val="22"/>
                      <w:szCs w:val="22"/>
                    </w:rPr>
                    <w:t xml:space="preserve">                                     </w:t>
                  </w:r>
                  <w:r>
                    <w:rPr>
                      <w:rFonts w:hint="eastAsia" w:ascii="宋体" w:hAnsi="宋体" w:cs="宋体"/>
                      <w:kern w:val="0"/>
                      <w:sz w:val="22"/>
                      <w:szCs w:val="22"/>
                    </w:rPr>
                    <w:t>编制日期：</w:t>
                  </w:r>
                  <w:r>
                    <w:rPr>
                      <w:kern w:val="0"/>
                      <w:sz w:val="22"/>
                      <w:szCs w:val="22"/>
                    </w:rPr>
                    <w:t xml:space="preserve">         </w:t>
                  </w:r>
                  <w:r>
                    <w:rPr>
                      <w:rFonts w:hint="eastAsia" w:ascii="宋体" w:hAnsi="宋体" w:cs="宋体"/>
                      <w:kern w:val="0"/>
                      <w:sz w:val="22"/>
                      <w:szCs w:val="22"/>
                    </w:rPr>
                    <w:t>年</w:t>
                  </w:r>
                  <w:r>
                    <w:rPr>
                      <w:kern w:val="0"/>
                      <w:sz w:val="22"/>
                      <w:szCs w:val="22"/>
                    </w:rPr>
                    <w:t xml:space="preserve">     </w:t>
                  </w:r>
                  <w:r>
                    <w:rPr>
                      <w:rFonts w:hint="eastAsia" w:ascii="宋体" w:hAnsi="宋体" w:cs="宋体"/>
                      <w:kern w:val="0"/>
                      <w:sz w:val="22"/>
                      <w:szCs w:val="22"/>
                    </w:rPr>
                    <w:t>月</w:t>
                  </w:r>
                  <w:r>
                    <w:rPr>
                      <w:kern w:val="0"/>
                      <w:sz w:val="22"/>
                      <w:szCs w:val="22"/>
                    </w:rPr>
                    <w:t xml:space="preserve">     </w:t>
                  </w:r>
                  <w:r>
                    <w:rPr>
                      <w:rFonts w:hint="eastAsia" w:ascii="宋体" w:hAnsi="宋体" w:cs="宋体"/>
                      <w:kern w:val="0"/>
                      <w:sz w:val="22"/>
                      <w:szCs w:val="22"/>
                    </w:rPr>
                    <w:t>日</w:t>
                  </w:r>
                </w:p>
              </w:tc>
            </w:tr>
          </w:tbl>
          <w:p>
            <w:pPr>
              <w:widowControl/>
              <w:jc w:val="center"/>
              <w:rPr>
                <w:rFonts w:ascii="宋体" w:hAnsi="宋体" w:cs="宋体"/>
                <w:b/>
                <w:bCs/>
                <w:kern w:val="0"/>
                <w:sz w:val="36"/>
                <w:szCs w:val="36"/>
              </w:rPr>
            </w:pPr>
          </w:p>
        </w:tc>
      </w:tr>
      <w:tr>
        <w:tblPrEx>
          <w:tblCellMar>
            <w:top w:w="0" w:type="dxa"/>
            <w:left w:w="108" w:type="dxa"/>
            <w:bottom w:w="0" w:type="dxa"/>
            <w:right w:w="108" w:type="dxa"/>
          </w:tblCellMar>
        </w:tblPrEx>
        <w:trPr>
          <w:trHeight w:val="338" w:hRule="atLeast"/>
          <w:jc w:val="center"/>
        </w:trPr>
        <w:tc>
          <w:tcPr>
            <w:tcW w:w="10478" w:type="dxa"/>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left"/>
              <w:rPr>
                <w:rFonts w:ascii="宋体" w:hAnsi="宋体" w:cs="宋体"/>
                <w:kern w:val="0"/>
                <w:sz w:val="22"/>
                <w:szCs w:val="22"/>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2035"/>
              <w:gridCol w:w="2198"/>
              <w:gridCol w:w="2149"/>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1060" w:type="dxa"/>
                </w:tcPr>
                <w:p>
                  <w:pPr>
                    <w:widowControl/>
                    <w:jc w:val="center"/>
                    <w:rPr>
                      <w:rFonts w:ascii="宋体" w:hAnsi="宋体" w:cs="宋体"/>
                      <w:kern w:val="0"/>
                      <w:sz w:val="22"/>
                      <w:szCs w:val="22"/>
                    </w:rPr>
                  </w:pPr>
                  <w:r>
                    <w:rPr>
                      <w:rFonts w:ascii="宋体" w:hAnsi="宋体" w:cs="宋体"/>
                      <w:kern w:val="0"/>
                      <w:sz w:val="22"/>
                      <w:szCs w:val="22"/>
                    </w:rPr>
                    <w:t>序号</w:t>
                  </w:r>
                </w:p>
              </w:tc>
              <w:tc>
                <w:tcPr>
                  <w:tcW w:w="2035" w:type="dxa"/>
                </w:tcPr>
                <w:p>
                  <w:pPr>
                    <w:widowControl/>
                    <w:jc w:val="center"/>
                    <w:rPr>
                      <w:rFonts w:ascii="宋体" w:hAnsi="宋体" w:cs="宋体"/>
                      <w:kern w:val="0"/>
                      <w:sz w:val="22"/>
                      <w:szCs w:val="22"/>
                    </w:rPr>
                  </w:pPr>
                  <w:r>
                    <w:rPr>
                      <w:rFonts w:ascii="宋体" w:hAnsi="宋体" w:cs="宋体"/>
                      <w:kern w:val="0"/>
                      <w:sz w:val="22"/>
                      <w:szCs w:val="22"/>
                    </w:rPr>
                    <w:t>项目</w:t>
                  </w:r>
                </w:p>
              </w:tc>
              <w:tc>
                <w:tcPr>
                  <w:tcW w:w="2198" w:type="dxa"/>
                </w:tcPr>
                <w:p>
                  <w:pPr>
                    <w:widowControl/>
                    <w:jc w:val="center"/>
                    <w:rPr>
                      <w:rFonts w:ascii="宋体" w:hAnsi="宋体" w:cs="宋体"/>
                      <w:kern w:val="0"/>
                      <w:sz w:val="22"/>
                      <w:szCs w:val="22"/>
                    </w:rPr>
                  </w:pPr>
                  <w:r>
                    <w:rPr>
                      <w:rFonts w:ascii="宋体" w:hAnsi="宋体" w:cs="宋体"/>
                      <w:kern w:val="0"/>
                      <w:sz w:val="22"/>
                      <w:szCs w:val="22"/>
                    </w:rPr>
                    <w:t>单价（元）</w:t>
                  </w:r>
                </w:p>
              </w:tc>
              <w:tc>
                <w:tcPr>
                  <w:tcW w:w="2149" w:type="dxa"/>
                </w:tcPr>
                <w:p>
                  <w:pPr>
                    <w:widowControl/>
                    <w:jc w:val="center"/>
                    <w:rPr>
                      <w:rFonts w:ascii="宋体" w:hAnsi="宋体" w:cs="宋体"/>
                      <w:kern w:val="0"/>
                      <w:sz w:val="22"/>
                      <w:szCs w:val="22"/>
                    </w:rPr>
                  </w:pPr>
                  <w:r>
                    <w:rPr>
                      <w:rFonts w:ascii="宋体" w:hAnsi="宋体" w:cs="宋体"/>
                      <w:kern w:val="0"/>
                      <w:sz w:val="22"/>
                      <w:szCs w:val="22"/>
                    </w:rPr>
                    <w:t>小计（元）</w:t>
                  </w:r>
                </w:p>
              </w:tc>
              <w:tc>
                <w:tcPr>
                  <w:tcW w:w="2084" w:type="dxa"/>
                </w:tcPr>
                <w:p>
                  <w:pPr>
                    <w:widowControl/>
                    <w:jc w:val="center"/>
                    <w:rPr>
                      <w:rFonts w:ascii="宋体" w:hAnsi="宋体" w:cs="宋体"/>
                      <w:kern w:val="0"/>
                      <w:sz w:val="22"/>
                      <w:szCs w:val="22"/>
                    </w:rPr>
                  </w:pPr>
                  <w:r>
                    <w:rPr>
                      <w:rFonts w:ascii="宋体" w:hAnsi="宋体" w:cs="宋体"/>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060"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2035" w:type="dxa"/>
                  <w:vAlign w:val="center"/>
                </w:tcPr>
                <w:p>
                  <w:pPr>
                    <w:widowControl/>
                    <w:jc w:val="center"/>
                    <w:rPr>
                      <w:rFonts w:ascii="宋体" w:hAnsi="宋体" w:cs="宋体"/>
                      <w:kern w:val="0"/>
                      <w:sz w:val="22"/>
                      <w:szCs w:val="22"/>
                    </w:rPr>
                  </w:pPr>
                  <w:r>
                    <w:rPr>
                      <w:rFonts w:ascii="宋体" w:hAnsi="宋体" w:cs="宋体"/>
                      <w:kern w:val="0"/>
                      <w:sz w:val="22"/>
                      <w:szCs w:val="22"/>
                    </w:rPr>
                    <w:t>生活垃圾清运</w:t>
                  </w:r>
                </w:p>
              </w:tc>
              <w:tc>
                <w:tcPr>
                  <w:tcW w:w="2198" w:type="dxa"/>
                  <w:vAlign w:val="center"/>
                </w:tcPr>
                <w:p>
                  <w:pPr>
                    <w:widowControl/>
                    <w:jc w:val="center"/>
                    <w:rPr>
                      <w:rFonts w:ascii="宋体" w:hAnsi="宋体" w:cs="宋体"/>
                      <w:kern w:val="0"/>
                      <w:sz w:val="22"/>
                      <w:szCs w:val="22"/>
                    </w:rPr>
                  </w:pPr>
                </w:p>
              </w:tc>
              <w:tc>
                <w:tcPr>
                  <w:tcW w:w="2149" w:type="dxa"/>
                  <w:vAlign w:val="center"/>
                </w:tcPr>
                <w:p>
                  <w:pPr>
                    <w:widowControl/>
                    <w:jc w:val="center"/>
                    <w:rPr>
                      <w:rFonts w:ascii="宋体" w:hAnsi="宋体" w:cs="宋体"/>
                      <w:kern w:val="0"/>
                      <w:sz w:val="22"/>
                      <w:szCs w:val="22"/>
                    </w:rPr>
                  </w:pPr>
                </w:p>
              </w:tc>
              <w:tc>
                <w:tcPr>
                  <w:tcW w:w="2084" w:type="dxa"/>
                  <w:vAlign w:val="center"/>
                </w:tcPr>
                <w:p>
                  <w:pPr>
                    <w:widowControl/>
                    <w:jc w:val="center"/>
                    <w:rPr>
                      <w:rFonts w:ascii="宋体" w:hAnsi="宋体" w:cs="宋体"/>
                      <w:kern w:val="0"/>
                      <w:sz w:val="22"/>
                      <w:szCs w:val="22"/>
                    </w:rPr>
                  </w:pPr>
                  <w:r>
                    <w:rPr>
                      <w:rFonts w:ascii="宋体" w:hAnsi="宋体" w:cs="宋体"/>
                      <w:kern w:val="0"/>
                      <w:sz w:val="22"/>
                      <w:szCs w:val="22"/>
                    </w:rPr>
                    <w:t>包括垃圾清运、终端处理等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060" w:type="dxa"/>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2035" w:type="dxa"/>
                  <w:vAlign w:val="center"/>
                </w:tcPr>
                <w:p>
                  <w:pPr>
                    <w:widowControl/>
                    <w:jc w:val="center"/>
                    <w:rPr>
                      <w:rFonts w:ascii="宋体" w:hAnsi="宋体" w:cs="宋体"/>
                      <w:kern w:val="0"/>
                      <w:sz w:val="22"/>
                      <w:szCs w:val="22"/>
                    </w:rPr>
                  </w:pPr>
                </w:p>
              </w:tc>
              <w:tc>
                <w:tcPr>
                  <w:tcW w:w="2198" w:type="dxa"/>
                  <w:vAlign w:val="center"/>
                </w:tcPr>
                <w:p>
                  <w:pPr>
                    <w:widowControl/>
                    <w:jc w:val="center"/>
                    <w:rPr>
                      <w:rFonts w:ascii="宋体" w:hAnsi="宋体" w:cs="宋体"/>
                      <w:kern w:val="0"/>
                      <w:sz w:val="22"/>
                      <w:szCs w:val="22"/>
                    </w:rPr>
                  </w:pPr>
                </w:p>
              </w:tc>
              <w:tc>
                <w:tcPr>
                  <w:tcW w:w="2149" w:type="dxa"/>
                  <w:vAlign w:val="center"/>
                </w:tcPr>
                <w:p>
                  <w:pPr>
                    <w:widowControl/>
                    <w:jc w:val="center"/>
                    <w:rPr>
                      <w:rFonts w:ascii="宋体" w:hAnsi="宋体" w:cs="宋体"/>
                      <w:kern w:val="0"/>
                      <w:sz w:val="22"/>
                      <w:szCs w:val="22"/>
                    </w:rPr>
                  </w:pPr>
                </w:p>
              </w:tc>
              <w:tc>
                <w:tcPr>
                  <w:tcW w:w="2084" w:type="dxa"/>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5293" w:type="dxa"/>
                  <w:gridSpan w:val="3"/>
                  <w:vAlign w:val="center"/>
                </w:tcPr>
                <w:p>
                  <w:pPr>
                    <w:widowControl/>
                    <w:jc w:val="center"/>
                    <w:rPr>
                      <w:rFonts w:ascii="宋体" w:hAnsi="宋体" w:cs="宋体"/>
                      <w:kern w:val="0"/>
                      <w:sz w:val="22"/>
                      <w:szCs w:val="22"/>
                    </w:rPr>
                  </w:pPr>
                  <w:r>
                    <w:rPr>
                      <w:rFonts w:ascii="宋体" w:hAnsi="宋体" w:cs="宋体"/>
                      <w:kern w:val="0"/>
                      <w:sz w:val="22"/>
                      <w:szCs w:val="22"/>
                    </w:rPr>
                    <w:t>合计（元）</w:t>
                  </w:r>
                </w:p>
              </w:tc>
              <w:tc>
                <w:tcPr>
                  <w:tcW w:w="2149" w:type="dxa"/>
                  <w:vAlign w:val="center"/>
                </w:tcPr>
                <w:p>
                  <w:pPr>
                    <w:widowControl/>
                    <w:jc w:val="center"/>
                    <w:rPr>
                      <w:rFonts w:ascii="宋体" w:hAnsi="宋体" w:cs="宋体"/>
                      <w:kern w:val="0"/>
                      <w:sz w:val="22"/>
                      <w:szCs w:val="22"/>
                    </w:rPr>
                  </w:pPr>
                </w:p>
              </w:tc>
              <w:tc>
                <w:tcPr>
                  <w:tcW w:w="2084" w:type="dxa"/>
                  <w:vAlign w:val="center"/>
                </w:tcPr>
                <w:p>
                  <w:pPr>
                    <w:widowControl/>
                    <w:jc w:val="center"/>
                    <w:rPr>
                      <w:rFonts w:ascii="宋体" w:hAnsi="宋体" w:cs="宋体"/>
                      <w:kern w:val="0"/>
                      <w:sz w:val="22"/>
                      <w:szCs w:val="22"/>
                    </w:rPr>
                  </w:pPr>
                  <w:r>
                    <w:rPr>
                      <w:rFonts w:ascii="宋体" w:hAnsi="宋体" w:cs="宋体"/>
                      <w:kern w:val="0"/>
                      <w:sz w:val="22"/>
                      <w:szCs w:val="22"/>
                    </w:rPr>
                    <w:t>全年包干总价</w:t>
                  </w:r>
                </w:p>
              </w:tc>
            </w:tr>
          </w:tbl>
          <w:p>
            <w:pPr>
              <w:widowControl/>
              <w:jc w:val="left"/>
              <w:rPr>
                <w:rFonts w:ascii="宋体" w:hAnsi="宋体" w:cs="宋体"/>
                <w:kern w:val="0"/>
                <w:sz w:val="22"/>
                <w:szCs w:val="22"/>
              </w:rPr>
            </w:pPr>
          </w:p>
          <w:p>
            <w:pPr>
              <w:widowControl/>
              <w:jc w:val="left"/>
              <w:rPr>
                <w:rFonts w:ascii="宋体" w:hAnsi="宋体" w:cs="宋体"/>
                <w:kern w:val="0"/>
                <w:sz w:val="22"/>
                <w:szCs w:val="22"/>
              </w:rPr>
            </w:pPr>
            <w:r>
              <w:rPr>
                <w:rFonts w:hint="eastAsia" w:ascii="宋体" w:hAnsi="宋体" w:cs="宋体"/>
                <w:kern w:val="0"/>
                <w:sz w:val="22"/>
                <w:szCs w:val="22"/>
              </w:rPr>
              <w:t>垃圾清运供应商采购需求</w:t>
            </w:r>
          </w:p>
          <w:p>
            <w:pPr>
              <w:widowControl/>
              <w:jc w:val="left"/>
              <w:rPr>
                <w:rFonts w:ascii="宋体" w:hAnsi="宋体" w:cs="宋体"/>
                <w:kern w:val="0"/>
                <w:sz w:val="22"/>
                <w:szCs w:val="22"/>
              </w:rPr>
            </w:pPr>
            <w:r>
              <w:rPr>
                <w:rFonts w:hint="eastAsia" w:ascii="宋体" w:hAnsi="宋体" w:cs="宋体"/>
                <w:kern w:val="0"/>
                <w:sz w:val="22"/>
                <w:szCs w:val="22"/>
              </w:rPr>
              <w:t>1.垃圾清运企业进行垃圾收集和转运服务时，做到车走场清，确保服务范围内的清洁。在校生人数按6000人计，每日产生垃圾为5吨左右，清运学校范围内的全部生活垃圾（生活垃圾是指在日常生活中或者为日常生活提供服务的活动中产生的固体废物以及法律、行政法规规定视为生活垃圾的固体废物）。</w:t>
            </w:r>
          </w:p>
          <w:p>
            <w:pPr>
              <w:widowControl/>
              <w:jc w:val="left"/>
              <w:rPr>
                <w:rFonts w:ascii="宋体" w:hAnsi="宋体" w:cs="宋体"/>
                <w:kern w:val="0"/>
                <w:sz w:val="22"/>
                <w:szCs w:val="22"/>
              </w:rPr>
            </w:pPr>
            <w:r>
              <w:rPr>
                <w:rFonts w:hint="eastAsia" w:ascii="宋体" w:hAnsi="宋体" w:cs="宋体"/>
                <w:kern w:val="0"/>
                <w:sz w:val="22"/>
                <w:szCs w:val="22"/>
              </w:rPr>
              <w:t>2.每日收取垃圾两次，上午时间为8：00-12：00 ，下午时间为19：00-21：00 （可回收垃圾的收集、转运及处理，其收运工具及收运方式必须符合柳州市生活垃圾分类及回收处理的相关规定。</w:t>
            </w:r>
          </w:p>
          <w:p>
            <w:pPr>
              <w:widowControl/>
              <w:jc w:val="left"/>
              <w:rPr>
                <w:rFonts w:ascii="宋体" w:hAnsi="宋体" w:cs="宋体"/>
                <w:kern w:val="0"/>
                <w:sz w:val="22"/>
                <w:szCs w:val="22"/>
              </w:rPr>
            </w:pPr>
            <w:r>
              <w:rPr>
                <w:rFonts w:hint="eastAsia" w:ascii="宋体" w:hAnsi="宋体" w:cs="宋体"/>
                <w:kern w:val="0"/>
                <w:sz w:val="22"/>
                <w:szCs w:val="22"/>
              </w:rPr>
              <w:t>3.日常垃圾清运车辆的要求：压缩式垃圾车，总质量 16 吨（车满载核定总重量），核定载重量 6 吨；重大活动或假期投入的垃圾清运车辆可根据实际需要进行调整。</w:t>
            </w:r>
          </w:p>
          <w:p>
            <w:pPr>
              <w:widowControl/>
              <w:jc w:val="left"/>
              <w:rPr>
                <w:rFonts w:ascii="宋体" w:hAnsi="宋体" w:cs="宋体"/>
                <w:kern w:val="0"/>
                <w:sz w:val="22"/>
                <w:szCs w:val="22"/>
              </w:rPr>
            </w:pPr>
            <w:r>
              <w:rPr>
                <w:rFonts w:hint="eastAsia" w:ascii="宋体" w:hAnsi="宋体" w:cs="宋体"/>
                <w:kern w:val="0"/>
                <w:sz w:val="22"/>
                <w:szCs w:val="22"/>
              </w:rPr>
              <w:t>4.每次清运垃圾必须是全覆盖，彻底的清空，不得有遗漏区域或存在桶内垃圾没清空的情况。</w:t>
            </w:r>
          </w:p>
          <w:p>
            <w:pPr>
              <w:widowControl/>
              <w:jc w:val="left"/>
              <w:rPr>
                <w:rFonts w:ascii="宋体" w:hAnsi="宋体" w:cs="宋体"/>
                <w:kern w:val="0"/>
                <w:sz w:val="22"/>
                <w:szCs w:val="22"/>
              </w:rPr>
            </w:pPr>
            <w:r>
              <w:rPr>
                <w:rFonts w:hint="eastAsia" w:ascii="宋体" w:hAnsi="宋体" w:cs="宋体"/>
                <w:kern w:val="0"/>
                <w:sz w:val="22"/>
                <w:szCs w:val="22"/>
              </w:rPr>
              <w:t>5.每次清运垃圾，做到车走场清。负责正常零星散落或桶满溢出在桶外的生活垃圾的清扫收集工作。</w:t>
            </w:r>
          </w:p>
          <w:p>
            <w:pPr>
              <w:widowControl/>
              <w:jc w:val="left"/>
              <w:rPr>
                <w:rFonts w:ascii="宋体" w:hAnsi="宋体" w:cs="宋体"/>
                <w:kern w:val="0"/>
                <w:sz w:val="22"/>
                <w:szCs w:val="22"/>
              </w:rPr>
            </w:pPr>
            <w:r>
              <w:rPr>
                <w:rFonts w:hint="eastAsia" w:ascii="宋体" w:hAnsi="宋体" w:cs="宋体"/>
                <w:kern w:val="0"/>
                <w:sz w:val="22"/>
                <w:szCs w:val="22"/>
              </w:rPr>
              <w:t>6.垃圾桶全面清洗工作必须做到至少每周一次（限垃圾收集转运使用的专业垃圾桶），且清洗工作结束时必须保持清洗区域的场地清洁。</w:t>
            </w:r>
          </w:p>
          <w:p>
            <w:pPr>
              <w:widowControl/>
              <w:jc w:val="left"/>
              <w:rPr>
                <w:rFonts w:ascii="宋体" w:hAnsi="宋体" w:cs="宋体"/>
                <w:kern w:val="0"/>
                <w:sz w:val="22"/>
                <w:szCs w:val="22"/>
              </w:rPr>
            </w:pPr>
            <w:r>
              <w:rPr>
                <w:rFonts w:hint="eastAsia" w:ascii="宋体" w:hAnsi="宋体" w:cs="宋体"/>
                <w:kern w:val="0"/>
                <w:sz w:val="22"/>
                <w:szCs w:val="22"/>
              </w:rPr>
              <w:t>7.收集转运垃圾车辆运行需采取密闭措施，避免垃圾沿路飘落，污水渗漏，以保持沿路环境卫生。</w:t>
            </w:r>
          </w:p>
          <w:p>
            <w:pPr>
              <w:widowControl/>
              <w:jc w:val="left"/>
              <w:rPr>
                <w:rFonts w:ascii="宋体" w:hAnsi="宋体" w:cs="宋体"/>
                <w:kern w:val="0"/>
                <w:sz w:val="22"/>
                <w:szCs w:val="22"/>
              </w:rPr>
            </w:pPr>
            <w:r>
              <w:rPr>
                <w:rFonts w:hint="eastAsia" w:ascii="宋体" w:hAnsi="宋体" w:cs="宋体"/>
                <w:kern w:val="0"/>
                <w:sz w:val="22"/>
                <w:szCs w:val="22"/>
              </w:rPr>
              <w:t>8.垃圾清运企业自觉接受学校的服务质量监督和问题整改。每月进行一次服务质量考核，并承担因服务质量不达标的相应违约责任。</w:t>
            </w:r>
          </w:p>
          <w:p>
            <w:pPr>
              <w:widowControl/>
              <w:jc w:val="left"/>
              <w:rPr>
                <w:rFonts w:ascii="宋体" w:hAnsi="宋体" w:cs="宋体"/>
                <w:kern w:val="0"/>
                <w:sz w:val="22"/>
                <w:szCs w:val="22"/>
              </w:rPr>
            </w:pPr>
            <w:r>
              <w:rPr>
                <w:rFonts w:hint="eastAsia" w:ascii="宋体" w:hAnsi="宋体" w:cs="宋体"/>
                <w:kern w:val="0"/>
                <w:sz w:val="22"/>
                <w:szCs w:val="22"/>
              </w:rPr>
              <w:t>9.服务期限拟定为 2 年(采取 1+1 模式)，第一年服务期限届满前，校方对垃圾清运服务公司进行服务质量考核，考核等次为良好以上的，继续履行第二年服务期限，考核不合格的，合同终止。</w:t>
            </w:r>
          </w:p>
          <w:p>
            <w:pPr>
              <w:widowControl/>
              <w:jc w:val="left"/>
              <w:rPr>
                <w:rFonts w:ascii="宋体" w:hAnsi="宋体" w:cs="宋体"/>
                <w:kern w:val="0"/>
                <w:sz w:val="22"/>
                <w:szCs w:val="22"/>
              </w:rPr>
            </w:pPr>
            <w:r>
              <w:rPr>
                <w:rFonts w:hint="eastAsia" w:ascii="宋体" w:hAnsi="宋体" w:cs="宋体"/>
                <w:kern w:val="0"/>
                <w:sz w:val="22"/>
                <w:szCs w:val="22"/>
              </w:rPr>
              <w:t>10.若在垃圾清运服务过程中出现服务不及时或未达到校方的要求，在校方提出第一次书面整改意见后，仍不及时处理和整改或整改仍不到位的，校方拒绝支付当月的服务费；在校方提出第二次书面整改意见后，仍拒不进行整改或整改不到位且造成严重后果的，校方有权单方面解除合同。</w:t>
            </w:r>
          </w:p>
          <w:p>
            <w:pPr>
              <w:widowControl/>
              <w:jc w:val="left"/>
              <w:rPr>
                <w:rFonts w:ascii="宋体" w:hAnsi="宋体" w:cs="宋体"/>
                <w:kern w:val="0"/>
                <w:sz w:val="22"/>
                <w:szCs w:val="22"/>
              </w:rPr>
            </w:pPr>
            <w:r>
              <w:rPr>
                <w:rFonts w:hint="eastAsia" w:ascii="宋体" w:hAnsi="宋体" w:cs="宋体"/>
                <w:kern w:val="0"/>
                <w:sz w:val="22"/>
                <w:szCs w:val="22"/>
              </w:rPr>
              <w:t>11.若在垃圾清运过程中将校方的垃圾桶或其他设施设备损坏的，应以等值同规格的设施设备进行实物赔偿或按校方的相关规定以现金或转账的方式进行赔偿。</w:t>
            </w:r>
          </w:p>
          <w:p>
            <w:pPr>
              <w:widowControl/>
              <w:jc w:val="left"/>
              <w:rPr>
                <w:rFonts w:ascii="宋体" w:hAnsi="宋体" w:cs="宋体"/>
                <w:kern w:val="0"/>
                <w:sz w:val="22"/>
                <w:szCs w:val="22"/>
              </w:rPr>
            </w:pPr>
            <w:r>
              <w:rPr>
                <w:rFonts w:hint="eastAsia" w:ascii="宋体" w:hAnsi="宋体" w:cs="宋体"/>
                <w:kern w:val="0"/>
                <w:sz w:val="22"/>
                <w:szCs w:val="22"/>
              </w:rPr>
              <w:t>12.付款方式：按季度支付，即每三个月支付一次服务费，每个月考核一次，三个月考核合格后 10 个工作日内支付本季度的服务费。</w:t>
            </w:r>
          </w:p>
        </w:tc>
      </w:tr>
      <w:tr>
        <w:tblPrEx>
          <w:tblCellMar>
            <w:top w:w="0" w:type="dxa"/>
            <w:left w:w="108" w:type="dxa"/>
            <w:bottom w:w="0" w:type="dxa"/>
            <w:right w:w="108" w:type="dxa"/>
          </w:tblCellMar>
        </w:tblPrEx>
        <w:trPr>
          <w:trHeight w:val="1208" w:hRule="atLeast"/>
          <w:jc w:val="center"/>
        </w:trPr>
        <w:tc>
          <w:tcPr>
            <w:tcW w:w="10478" w:type="dxa"/>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b/>
                <w:bCs/>
                <w:kern w:val="0"/>
                <w:sz w:val="36"/>
                <w:szCs w:val="36"/>
              </w:rPr>
              <w:t>柳州二中“教学楼和宿舍楼高空坠物防护网安装”项目预算</w:t>
            </w:r>
          </w:p>
        </w:tc>
      </w:tr>
      <w:tr>
        <w:tblPrEx>
          <w:tblCellMar>
            <w:top w:w="0" w:type="dxa"/>
            <w:left w:w="108" w:type="dxa"/>
            <w:bottom w:w="0" w:type="dxa"/>
            <w:right w:w="108" w:type="dxa"/>
          </w:tblCellMar>
        </w:tblPrEx>
        <w:trPr>
          <w:trHeight w:val="11659" w:hRule="atLeast"/>
          <w:jc w:val="center"/>
        </w:trPr>
        <w:tc>
          <w:tcPr>
            <w:tcW w:w="10478" w:type="dxa"/>
            <w:tcBorders>
              <w:top w:val="single" w:color="auto" w:sz="8" w:space="0"/>
              <w:left w:val="single" w:color="auto" w:sz="8" w:space="0"/>
              <w:bottom w:val="single" w:color="auto" w:sz="8" w:space="0"/>
              <w:right w:val="single" w:color="000000" w:sz="8" w:space="0"/>
            </w:tcBorders>
            <w:shd w:val="clear" w:color="auto" w:fill="auto"/>
            <w:noWrap/>
            <w:vAlign w:val="center"/>
          </w:tcPr>
          <w:tbl>
            <w:tblPr>
              <w:tblStyle w:val="2"/>
              <w:tblW w:w="9526" w:type="dxa"/>
              <w:jc w:val="center"/>
              <w:tblLayout w:type="autofit"/>
              <w:tblCellMar>
                <w:top w:w="0" w:type="dxa"/>
                <w:left w:w="108" w:type="dxa"/>
                <w:bottom w:w="0" w:type="dxa"/>
                <w:right w:w="108" w:type="dxa"/>
              </w:tblCellMar>
            </w:tblPr>
            <w:tblGrid>
              <w:gridCol w:w="9526"/>
            </w:tblGrid>
            <w:tr>
              <w:tblPrEx>
                <w:tblCellMar>
                  <w:top w:w="0" w:type="dxa"/>
                  <w:left w:w="108" w:type="dxa"/>
                  <w:bottom w:w="0" w:type="dxa"/>
                  <w:right w:w="108" w:type="dxa"/>
                </w:tblCellMar>
              </w:tblPrEx>
              <w:trPr>
                <w:trHeight w:val="402" w:hRule="atLeast"/>
                <w:jc w:val="center"/>
              </w:trPr>
              <w:tc>
                <w:tcPr>
                  <w:tcW w:w="9526" w:type="dxa"/>
                  <w:tcBorders>
                    <w:top w:val="nil"/>
                    <w:left w:val="nil"/>
                    <w:bottom w:val="nil"/>
                    <w:right w:val="nil"/>
                  </w:tcBorders>
                  <w:shd w:val="clear" w:color="auto" w:fill="auto"/>
                  <w:noWrap/>
                </w:tcPr>
                <w:p>
                  <w:pPr>
                    <w:widowControl/>
                    <w:jc w:val="left"/>
                    <w:rPr>
                      <w:rFonts w:ascii="宋体" w:hAnsi="宋体" w:cs="宋体"/>
                      <w:kern w:val="0"/>
                      <w:sz w:val="22"/>
                      <w:szCs w:val="22"/>
                    </w:rPr>
                  </w:pPr>
                  <w:r>
                    <w:rPr>
                      <w:rFonts w:hint="eastAsia" w:ascii="宋体" w:hAnsi="宋体" w:cs="宋体"/>
                      <w:kern w:val="0"/>
                      <w:sz w:val="22"/>
                      <w:szCs w:val="22"/>
                    </w:rPr>
                    <w:t xml:space="preserve">工程名称：                工程地址：                </w:t>
                  </w:r>
                  <w:r>
                    <w:rPr>
                      <w:rFonts w:ascii="宋体" w:hAnsi="宋体" w:cs="宋体"/>
                      <w:kern w:val="0"/>
                      <w:sz w:val="22"/>
                      <w:szCs w:val="22"/>
                    </w:rPr>
                    <w:t xml:space="preserve"> </w:t>
                  </w:r>
                  <w:r>
                    <w:rPr>
                      <w:rFonts w:hint="eastAsia" w:ascii="宋体" w:hAnsi="宋体" w:cs="宋体"/>
                      <w:kern w:val="0"/>
                      <w:sz w:val="22"/>
                      <w:szCs w:val="22"/>
                    </w:rPr>
                    <w:t>联系电话：</w:t>
                  </w:r>
                </w:p>
              </w:tc>
            </w:tr>
            <w:tr>
              <w:tblPrEx>
                <w:tblCellMar>
                  <w:top w:w="0" w:type="dxa"/>
                  <w:left w:w="108" w:type="dxa"/>
                  <w:bottom w:w="0" w:type="dxa"/>
                  <w:right w:w="108" w:type="dxa"/>
                </w:tblCellMar>
              </w:tblPrEx>
              <w:trPr>
                <w:trHeight w:val="402" w:hRule="atLeast"/>
                <w:jc w:val="center"/>
              </w:trPr>
              <w:tc>
                <w:tcPr>
                  <w:tcW w:w="9526" w:type="dxa"/>
                  <w:tcBorders>
                    <w:top w:val="nil"/>
                    <w:left w:val="nil"/>
                    <w:bottom w:val="single" w:color="000000" w:sz="4" w:space="0"/>
                    <w:right w:val="nil"/>
                  </w:tcBorders>
                  <w:shd w:val="clear" w:color="auto" w:fill="auto"/>
                  <w:noWrap/>
                </w:tcPr>
                <w:p>
                  <w:pPr>
                    <w:widowControl/>
                    <w:jc w:val="left"/>
                    <w:rPr>
                      <w:rFonts w:ascii="宋体" w:hAnsi="宋体" w:cs="宋体"/>
                      <w:kern w:val="0"/>
                      <w:sz w:val="22"/>
                      <w:szCs w:val="22"/>
                    </w:rPr>
                  </w:pPr>
                  <w:r>
                    <w:rPr>
                      <w:rFonts w:hint="eastAsia" w:ascii="宋体" w:hAnsi="宋体" w:cs="宋体"/>
                      <w:kern w:val="0"/>
                      <w:sz w:val="22"/>
                      <w:szCs w:val="22"/>
                    </w:rPr>
                    <w:t>施工单位：</w:t>
                  </w:r>
                  <w:r>
                    <w:rPr>
                      <w:kern w:val="0"/>
                      <w:sz w:val="22"/>
                      <w:szCs w:val="22"/>
                    </w:rPr>
                    <w:t xml:space="preserve">                                           </w:t>
                  </w:r>
                  <w:r>
                    <w:rPr>
                      <w:rFonts w:hint="eastAsia" w:ascii="宋体" w:hAnsi="宋体" w:cs="宋体"/>
                      <w:kern w:val="0"/>
                      <w:sz w:val="22"/>
                      <w:szCs w:val="22"/>
                    </w:rPr>
                    <w:t>建筑面积：</w:t>
                  </w:r>
                  <w:r>
                    <w:rPr>
                      <w:kern w:val="0"/>
                      <w:sz w:val="22"/>
                      <w:szCs w:val="22"/>
                    </w:rPr>
                    <w:t xml:space="preserve">                                     </w:t>
                  </w:r>
                  <w:r>
                    <w:rPr>
                      <w:rFonts w:hint="eastAsia" w:ascii="宋体" w:hAnsi="宋体" w:cs="宋体"/>
                      <w:kern w:val="0"/>
                      <w:sz w:val="22"/>
                      <w:szCs w:val="22"/>
                    </w:rPr>
                    <w:t>编制日期：</w:t>
                  </w:r>
                  <w:r>
                    <w:rPr>
                      <w:kern w:val="0"/>
                      <w:sz w:val="22"/>
                      <w:szCs w:val="22"/>
                    </w:rPr>
                    <w:t xml:space="preserve">         </w:t>
                  </w:r>
                  <w:r>
                    <w:rPr>
                      <w:rFonts w:hint="eastAsia" w:ascii="宋体" w:hAnsi="宋体" w:cs="宋体"/>
                      <w:kern w:val="0"/>
                      <w:sz w:val="22"/>
                      <w:szCs w:val="22"/>
                    </w:rPr>
                    <w:t>年</w:t>
                  </w:r>
                  <w:r>
                    <w:rPr>
                      <w:kern w:val="0"/>
                      <w:sz w:val="22"/>
                      <w:szCs w:val="22"/>
                    </w:rPr>
                    <w:t xml:space="preserve">     </w:t>
                  </w:r>
                  <w:r>
                    <w:rPr>
                      <w:rFonts w:hint="eastAsia" w:ascii="宋体" w:hAnsi="宋体" w:cs="宋体"/>
                      <w:kern w:val="0"/>
                      <w:sz w:val="22"/>
                      <w:szCs w:val="22"/>
                    </w:rPr>
                    <w:t>月</w:t>
                  </w:r>
                  <w:r>
                    <w:rPr>
                      <w:kern w:val="0"/>
                      <w:sz w:val="22"/>
                      <w:szCs w:val="22"/>
                    </w:rPr>
                    <w:t xml:space="preserve">     </w:t>
                  </w:r>
                  <w:r>
                    <w:rPr>
                      <w:rFonts w:hint="eastAsia" w:ascii="宋体" w:hAnsi="宋体" w:cs="宋体"/>
                      <w:kern w:val="0"/>
                      <w:sz w:val="22"/>
                      <w:szCs w:val="22"/>
                    </w:rPr>
                    <w:t>日</w:t>
                  </w:r>
                </w:p>
              </w:tc>
            </w:tr>
          </w:tbl>
          <w:p>
            <w:pPr>
              <w:widowControl/>
              <w:jc w:val="left"/>
              <w:rPr>
                <w:rFonts w:ascii="宋体" w:hAnsi="宋体" w:cs="宋体"/>
                <w:kern w:val="0"/>
                <w:sz w:val="22"/>
                <w:szCs w:val="22"/>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1188"/>
              <w:gridCol w:w="2222"/>
              <w:gridCol w:w="436"/>
              <w:gridCol w:w="1407"/>
              <w:gridCol w:w="876"/>
              <w:gridCol w:w="1418"/>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436" w:type="dxa"/>
                  <w:vAlign w:val="center"/>
                </w:tcPr>
                <w:p>
                  <w:pPr>
                    <w:widowControl/>
                    <w:jc w:val="center"/>
                    <w:rPr>
                      <w:rFonts w:ascii="宋体" w:hAnsi="宋体" w:cs="宋体"/>
                      <w:kern w:val="0"/>
                      <w:sz w:val="22"/>
                      <w:szCs w:val="22"/>
                    </w:rPr>
                  </w:pPr>
                  <w:r>
                    <w:rPr>
                      <w:rFonts w:ascii="宋体" w:hAnsi="宋体" w:cs="宋体"/>
                      <w:kern w:val="0"/>
                      <w:sz w:val="22"/>
                      <w:szCs w:val="22"/>
                    </w:rPr>
                    <w:t>序号</w:t>
                  </w:r>
                </w:p>
              </w:tc>
              <w:tc>
                <w:tcPr>
                  <w:tcW w:w="3410" w:type="dxa"/>
                  <w:gridSpan w:val="2"/>
                  <w:vAlign w:val="center"/>
                </w:tcPr>
                <w:p>
                  <w:pPr>
                    <w:widowControl/>
                    <w:jc w:val="center"/>
                    <w:rPr>
                      <w:rFonts w:ascii="宋体" w:hAnsi="宋体" w:cs="宋体"/>
                      <w:kern w:val="0"/>
                      <w:sz w:val="22"/>
                      <w:szCs w:val="22"/>
                    </w:rPr>
                  </w:pPr>
                  <w:r>
                    <w:rPr>
                      <w:rFonts w:ascii="宋体" w:hAnsi="宋体" w:cs="宋体"/>
                      <w:kern w:val="0"/>
                      <w:sz w:val="22"/>
                      <w:szCs w:val="22"/>
                    </w:rPr>
                    <w:t>项目</w:t>
                  </w:r>
                </w:p>
              </w:tc>
              <w:tc>
                <w:tcPr>
                  <w:tcW w:w="436" w:type="dxa"/>
                  <w:vAlign w:val="center"/>
                </w:tcPr>
                <w:p>
                  <w:pPr>
                    <w:widowControl/>
                    <w:jc w:val="center"/>
                    <w:rPr>
                      <w:rFonts w:ascii="宋体" w:hAnsi="宋体" w:cs="宋体"/>
                      <w:kern w:val="0"/>
                      <w:sz w:val="22"/>
                      <w:szCs w:val="22"/>
                    </w:rPr>
                  </w:pPr>
                  <w:r>
                    <w:rPr>
                      <w:rFonts w:ascii="宋体" w:hAnsi="宋体" w:cs="宋体"/>
                      <w:kern w:val="0"/>
                      <w:sz w:val="22"/>
                      <w:szCs w:val="22"/>
                    </w:rPr>
                    <w:t>单位</w:t>
                  </w:r>
                </w:p>
              </w:tc>
              <w:tc>
                <w:tcPr>
                  <w:tcW w:w="1407" w:type="dxa"/>
                  <w:vAlign w:val="center"/>
                </w:tcPr>
                <w:p>
                  <w:pPr>
                    <w:widowControl/>
                    <w:jc w:val="center"/>
                    <w:rPr>
                      <w:rFonts w:ascii="宋体" w:hAnsi="宋体" w:cs="宋体"/>
                      <w:kern w:val="0"/>
                      <w:sz w:val="22"/>
                      <w:szCs w:val="22"/>
                    </w:rPr>
                  </w:pPr>
                  <w:r>
                    <w:rPr>
                      <w:rFonts w:ascii="宋体" w:hAnsi="宋体" w:cs="宋体"/>
                      <w:kern w:val="0"/>
                      <w:sz w:val="22"/>
                      <w:szCs w:val="22"/>
                    </w:rPr>
                    <w:t>数量</w:t>
                  </w:r>
                </w:p>
              </w:tc>
              <w:tc>
                <w:tcPr>
                  <w:tcW w:w="480" w:type="dxa"/>
                  <w:vAlign w:val="center"/>
                </w:tcPr>
                <w:p>
                  <w:pPr>
                    <w:widowControl/>
                    <w:jc w:val="center"/>
                    <w:rPr>
                      <w:rFonts w:ascii="宋体" w:hAnsi="宋体" w:cs="宋体"/>
                      <w:kern w:val="0"/>
                      <w:sz w:val="22"/>
                      <w:szCs w:val="22"/>
                    </w:rPr>
                  </w:pPr>
                  <w:r>
                    <w:rPr>
                      <w:rFonts w:ascii="宋体" w:hAnsi="宋体" w:cs="宋体"/>
                      <w:kern w:val="0"/>
                      <w:sz w:val="22"/>
                      <w:szCs w:val="22"/>
                    </w:rPr>
                    <w:t>单价</w:t>
                  </w:r>
                </w:p>
                <w:p>
                  <w:pPr>
                    <w:widowControl/>
                    <w:jc w:val="center"/>
                    <w:rPr>
                      <w:rFonts w:ascii="宋体" w:hAnsi="宋体" w:cs="宋体"/>
                      <w:kern w:val="0"/>
                      <w:sz w:val="22"/>
                      <w:szCs w:val="22"/>
                    </w:rPr>
                  </w:pPr>
                  <w:r>
                    <w:rPr>
                      <w:rFonts w:ascii="宋体" w:hAnsi="宋体" w:cs="宋体"/>
                      <w:kern w:val="0"/>
                      <w:sz w:val="22"/>
                      <w:szCs w:val="22"/>
                    </w:rPr>
                    <w:t>（元）</w:t>
                  </w:r>
                </w:p>
              </w:tc>
              <w:tc>
                <w:tcPr>
                  <w:tcW w:w="1418" w:type="dxa"/>
                  <w:vAlign w:val="center"/>
                </w:tcPr>
                <w:p>
                  <w:pPr>
                    <w:widowControl/>
                    <w:jc w:val="center"/>
                    <w:rPr>
                      <w:rFonts w:ascii="宋体" w:hAnsi="宋体" w:cs="宋体"/>
                      <w:kern w:val="0"/>
                      <w:sz w:val="22"/>
                      <w:szCs w:val="22"/>
                    </w:rPr>
                  </w:pPr>
                  <w:r>
                    <w:rPr>
                      <w:rFonts w:ascii="宋体" w:hAnsi="宋体" w:cs="宋体"/>
                      <w:kern w:val="0"/>
                      <w:sz w:val="22"/>
                      <w:szCs w:val="22"/>
                    </w:rPr>
                    <w:t>小计（元）</w:t>
                  </w:r>
                </w:p>
              </w:tc>
              <w:tc>
                <w:tcPr>
                  <w:tcW w:w="1525" w:type="dxa"/>
                  <w:vAlign w:val="center"/>
                </w:tcPr>
                <w:p>
                  <w:pPr>
                    <w:widowControl/>
                    <w:jc w:val="center"/>
                    <w:rPr>
                      <w:rFonts w:ascii="宋体" w:hAnsi="宋体" w:cs="宋体"/>
                      <w:kern w:val="0"/>
                      <w:sz w:val="22"/>
                      <w:szCs w:val="22"/>
                    </w:rPr>
                  </w:pPr>
                  <w:r>
                    <w:rPr>
                      <w:rFonts w:ascii="宋体" w:hAnsi="宋体" w:cs="宋体"/>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36" w:type="dxa"/>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10" w:type="dxa"/>
                  <w:gridSpan w:val="2"/>
                  <w:vAlign w:val="center"/>
                </w:tcPr>
                <w:p>
                  <w:pPr>
                    <w:widowControl/>
                    <w:jc w:val="center"/>
                    <w:rPr>
                      <w:rFonts w:ascii="宋体" w:hAnsi="宋体" w:cs="宋体"/>
                      <w:kern w:val="0"/>
                      <w:sz w:val="22"/>
                      <w:szCs w:val="22"/>
                    </w:rPr>
                  </w:pPr>
                  <w:r>
                    <w:rPr>
                      <w:rFonts w:hint="eastAsia" w:ascii="宋体" w:hAnsi="宋体" w:cs="宋体"/>
                      <w:kern w:val="0"/>
                      <w:sz w:val="22"/>
                      <w:szCs w:val="22"/>
                    </w:rPr>
                    <w:t>6米长镀锌角铁</w:t>
                  </w:r>
                </w:p>
                <w:p>
                  <w:pPr>
                    <w:widowControl/>
                    <w:jc w:val="center"/>
                    <w:rPr>
                      <w:rFonts w:ascii="宋体" w:hAnsi="宋体" w:cs="宋体"/>
                      <w:kern w:val="0"/>
                      <w:sz w:val="22"/>
                      <w:szCs w:val="22"/>
                    </w:rPr>
                  </w:pPr>
                  <w:r>
                    <w:rPr>
                      <w:rFonts w:hint="eastAsia" w:ascii="宋体" w:hAnsi="宋体" w:cs="宋体"/>
                      <w:kern w:val="0"/>
                      <w:sz w:val="22"/>
                      <w:szCs w:val="22"/>
                    </w:rPr>
                    <w:t>（规格：40mm</w:t>
                  </w:r>
                  <w:r>
                    <w:rPr>
                      <w:rFonts w:ascii="宋体" w:hAnsi="宋体" w:cs="宋体"/>
                      <w:kern w:val="0"/>
                      <w:sz w:val="22"/>
                      <w:szCs w:val="22"/>
                    </w:rPr>
                    <w:t>*40mm*40mm</w:t>
                  </w:r>
                  <w:r>
                    <w:rPr>
                      <w:rFonts w:hint="eastAsia" w:ascii="宋体" w:hAnsi="宋体" w:cs="宋体"/>
                      <w:kern w:val="0"/>
                      <w:sz w:val="22"/>
                      <w:szCs w:val="22"/>
                    </w:rPr>
                    <w:t>）</w:t>
                  </w:r>
                </w:p>
              </w:tc>
              <w:tc>
                <w:tcPr>
                  <w:tcW w:w="436" w:type="dxa"/>
                  <w:vAlign w:val="center"/>
                </w:tcPr>
                <w:p>
                  <w:pPr>
                    <w:widowControl/>
                    <w:jc w:val="center"/>
                    <w:rPr>
                      <w:rFonts w:ascii="宋体" w:hAnsi="宋体" w:cs="宋体"/>
                      <w:kern w:val="0"/>
                      <w:sz w:val="22"/>
                      <w:szCs w:val="22"/>
                    </w:rPr>
                  </w:pPr>
                  <w:r>
                    <w:rPr>
                      <w:rFonts w:hint="eastAsia" w:ascii="宋体" w:hAnsi="宋体" w:cs="宋体"/>
                      <w:kern w:val="0"/>
                      <w:sz w:val="22"/>
                      <w:szCs w:val="22"/>
                    </w:rPr>
                    <w:t>条</w:t>
                  </w:r>
                </w:p>
              </w:tc>
              <w:tc>
                <w:tcPr>
                  <w:tcW w:w="1407" w:type="dxa"/>
                  <w:vAlign w:val="center"/>
                </w:tcPr>
                <w:p>
                  <w:pPr>
                    <w:widowControl/>
                    <w:jc w:val="center"/>
                    <w:rPr>
                      <w:rFonts w:ascii="宋体" w:hAnsi="宋体" w:cs="宋体"/>
                      <w:kern w:val="0"/>
                      <w:sz w:val="22"/>
                      <w:szCs w:val="22"/>
                    </w:rPr>
                  </w:pPr>
                  <w:r>
                    <w:rPr>
                      <w:rFonts w:hint="eastAsia" w:ascii="宋体" w:hAnsi="宋体" w:cs="宋体"/>
                      <w:kern w:val="0"/>
                      <w:sz w:val="22"/>
                      <w:szCs w:val="22"/>
                    </w:rPr>
                    <w:t>500</w:t>
                  </w:r>
                </w:p>
              </w:tc>
              <w:tc>
                <w:tcPr>
                  <w:tcW w:w="480" w:type="dxa"/>
                  <w:vAlign w:val="center"/>
                </w:tcPr>
                <w:p>
                  <w:pPr>
                    <w:widowControl/>
                    <w:jc w:val="center"/>
                    <w:rPr>
                      <w:rFonts w:ascii="宋体" w:hAnsi="宋体" w:cs="宋体"/>
                      <w:kern w:val="0"/>
                      <w:sz w:val="22"/>
                      <w:szCs w:val="22"/>
                    </w:rPr>
                  </w:pPr>
                </w:p>
              </w:tc>
              <w:tc>
                <w:tcPr>
                  <w:tcW w:w="1418" w:type="dxa"/>
                  <w:vAlign w:val="center"/>
                </w:tcPr>
                <w:p>
                  <w:pPr>
                    <w:widowControl/>
                    <w:jc w:val="center"/>
                    <w:rPr>
                      <w:rFonts w:ascii="宋体" w:hAnsi="宋体" w:cs="宋体"/>
                      <w:kern w:val="0"/>
                      <w:sz w:val="22"/>
                      <w:szCs w:val="22"/>
                    </w:rPr>
                  </w:pPr>
                </w:p>
              </w:tc>
              <w:tc>
                <w:tcPr>
                  <w:tcW w:w="1525" w:type="dxa"/>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436" w:type="dxa"/>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10" w:type="dxa"/>
                  <w:gridSpan w:val="2"/>
                  <w:vAlign w:val="center"/>
                </w:tcPr>
                <w:p>
                  <w:pPr>
                    <w:widowControl/>
                    <w:jc w:val="center"/>
                    <w:rPr>
                      <w:rFonts w:ascii="宋体" w:hAnsi="宋体" w:cs="宋体"/>
                      <w:kern w:val="0"/>
                      <w:sz w:val="22"/>
                      <w:szCs w:val="22"/>
                    </w:rPr>
                  </w:pPr>
                  <w:r>
                    <w:rPr>
                      <w:rFonts w:hint="eastAsia" w:ascii="宋体" w:hAnsi="宋体" w:cs="宋体"/>
                      <w:kern w:val="0"/>
                      <w:sz w:val="22"/>
                      <w:szCs w:val="22"/>
                    </w:rPr>
                    <w:t>6米长镀锌扁铁</w:t>
                  </w:r>
                </w:p>
                <w:p>
                  <w:pPr>
                    <w:widowControl/>
                    <w:jc w:val="center"/>
                    <w:rPr>
                      <w:rFonts w:ascii="宋体" w:hAnsi="宋体" w:cs="宋体"/>
                      <w:kern w:val="0"/>
                      <w:sz w:val="22"/>
                      <w:szCs w:val="22"/>
                    </w:rPr>
                  </w:pPr>
                  <w:r>
                    <w:rPr>
                      <w:rFonts w:hint="eastAsia" w:ascii="宋体" w:hAnsi="宋体" w:cs="宋体"/>
                      <w:kern w:val="0"/>
                      <w:sz w:val="22"/>
                      <w:szCs w:val="22"/>
                    </w:rPr>
                    <w:t>（规格：30mm</w:t>
                  </w:r>
                  <w:r>
                    <w:rPr>
                      <w:rFonts w:ascii="宋体" w:hAnsi="宋体" w:cs="宋体"/>
                      <w:kern w:val="0"/>
                      <w:sz w:val="22"/>
                      <w:szCs w:val="22"/>
                    </w:rPr>
                    <w:t>*3mm</w:t>
                  </w:r>
                  <w:r>
                    <w:rPr>
                      <w:rFonts w:hint="eastAsia" w:ascii="宋体" w:hAnsi="宋体" w:cs="宋体"/>
                      <w:kern w:val="0"/>
                      <w:sz w:val="22"/>
                      <w:szCs w:val="22"/>
                    </w:rPr>
                    <w:t>）</w:t>
                  </w:r>
                </w:p>
              </w:tc>
              <w:tc>
                <w:tcPr>
                  <w:tcW w:w="436" w:type="dxa"/>
                  <w:vAlign w:val="center"/>
                </w:tcPr>
                <w:p>
                  <w:pPr>
                    <w:widowControl/>
                    <w:jc w:val="center"/>
                    <w:rPr>
                      <w:rFonts w:ascii="宋体" w:hAnsi="宋体" w:cs="宋体"/>
                      <w:kern w:val="0"/>
                      <w:sz w:val="22"/>
                      <w:szCs w:val="22"/>
                    </w:rPr>
                  </w:pPr>
                  <w:r>
                    <w:rPr>
                      <w:rFonts w:ascii="宋体" w:hAnsi="宋体" w:cs="宋体"/>
                      <w:kern w:val="0"/>
                      <w:sz w:val="22"/>
                      <w:szCs w:val="22"/>
                    </w:rPr>
                    <w:t>条</w:t>
                  </w:r>
                </w:p>
              </w:tc>
              <w:tc>
                <w:tcPr>
                  <w:tcW w:w="1407" w:type="dxa"/>
                  <w:vAlign w:val="center"/>
                </w:tcPr>
                <w:p>
                  <w:pPr>
                    <w:widowControl/>
                    <w:jc w:val="center"/>
                    <w:rPr>
                      <w:rFonts w:ascii="宋体" w:hAnsi="宋体" w:cs="宋体"/>
                      <w:kern w:val="0"/>
                      <w:sz w:val="22"/>
                      <w:szCs w:val="22"/>
                    </w:rPr>
                  </w:pPr>
                  <w:r>
                    <w:rPr>
                      <w:rFonts w:hint="eastAsia" w:ascii="宋体" w:hAnsi="宋体" w:cs="宋体"/>
                      <w:kern w:val="0"/>
                      <w:sz w:val="22"/>
                      <w:szCs w:val="22"/>
                    </w:rPr>
                    <w:t>500</w:t>
                  </w:r>
                </w:p>
              </w:tc>
              <w:tc>
                <w:tcPr>
                  <w:tcW w:w="480" w:type="dxa"/>
                  <w:vAlign w:val="center"/>
                </w:tcPr>
                <w:p>
                  <w:pPr>
                    <w:widowControl/>
                    <w:jc w:val="center"/>
                    <w:rPr>
                      <w:rFonts w:ascii="宋体" w:hAnsi="宋体" w:cs="宋体"/>
                      <w:kern w:val="0"/>
                      <w:sz w:val="22"/>
                      <w:szCs w:val="22"/>
                    </w:rPr>
                  </w:pPr>
                </w:p>
              </w:tc>
              <w:tc>
                <w:tcPr>
                  <w:tcW w:w="1418" w:type="dxa"/>
                  <w:vAlign w:val="center"/>
                </w:tcPr>
                <w:p>
                  <w:pPr>
                    <w:widowControl/>
                    <w:jc w:val="center"/>
                    <w:rPr>
                      <w:rFonts w:ascii="宋体" w:hAnsi="宋体" w:cs="宋体"/>
                      <w:kern w:val="0"/>
                      <w:sz w:val="22"/>
                      <w:szCs w:val="22"/>
                    </w:rPr>
                  </w:pPr>
                </w:p>
              </w:tc>
              <w:tc>
                <w:tcPr>
                  <w:tcW w:w="1525" w:type="dxa"/>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436" w:type="dxa"/>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10" w:type="dxa"/>
                  <w:gridSpan w:val="2"/>
                  <w:vAlign w:val="center"/>
                </w:tcPr>
                <w:p>
                  <w:pPr>
                    <w:widowControl/>
                    <w:jc w:val="center"/>
                    <w:rPr>
                      <w:rFonts w:ascii="宋体" w:hAnsi="宋体" w:cs="宋体"/>
                      <w:kern w:val="0"/>
                      <w:sz w:val="22"/>
                      <w:szCs w:val="22"/>
                    </w:rPr>
                  </w:pPr>
                  <w:r>
                    <w:rPr>
                      <w:rFonts w:hint="eastAsia" w:ascii="宋体" w:hAnsi="宋体" w:cs="宋体"/>
                      <w:kern w:val="0"/>
                      <w:sz w:val="22"/>
                      <w:szCs w:val="22"/>
                    </w:rPr>
                    <w:t>304不锈钢筛网（规格：1.5mm线径*8mm孔径）</w:t>
                  </w:r>
                </w:p>
              </w:tc>
              <w:tc>
                <w:tcPr>
                  <w:tcW w:w="436" w:type="dxa"/>
                  <w:vAlign w:val="center"/>
                </w:tcPr>
                <w:p>
                  <w:pPr>
                    <w:widowControl/>
                    <w:jc w:val="center"/>
                    <w:rPr>
                      <w:rFonts w:ascii="宋体" w:hAnsi="宋体" w:cs="宋体"/>
                      <w:kern w:val="0"/>
                      <w:sz w:val="22"/>
                      <w:szCs w:val="22"/>
                    </w:rPr>
                  </w:pPr>
                  <w:r>
                    <w:rPr>
                      <w:rFonts w:ascii="宋体" w:hAnsi="宋体" w:cs="宋体"/>
                      <w:kern w:val="0"/>
                      <w:sz w:val="22"/>
                      <w:szCs w:val="22"/>
                    </w:rPr>
                    <w:t>米</w:t>
                  </w:r>
                </w:p>
              </w:tc>
              <w:tc>
                <w:tcPr>
                  <w:tcW w:w="1407" w:type="dxa"/>
                  <w:vAlign w:val="center"/>
                </w:tcPr>
                <w:p>
                  <w:pPr>
                    <w:widowControl/>
                    <w:jc w:val="center"/>
                    <w:rPr>
                      <w:rFonts w:ascii="宋体" w:hAnsi="宋体" w:cs="宋体"/>
                      <w:kern w:val="0"/>
                      <w:sz w:val="22"/>
                      <w:szCs w:val="22"/>
                    </w:rPr>
                  </w:pPr>
                  <w:r>
                    <w:rPr>
                      <w:rFonts w:ascii="宋体" w:hAnsi="宋体" w:cs="宋体"/>
                      <w:kern w:val="0"/>
                      <w:sz w:val="22"/>
                      <w:szCs w:val="22"/>
                    </w:rPr>
                    <w:t>500</w:t>
                  </w:r>
                </w:p>
              </w:tc>
              <w:tc>
                <w:tcPr>
                  <w:tcW w:w="480" w:type="dxa"/>
                  <w:vAlign w:val="center"/>
                </w:tcPr>
                <w:p>
                  <w:pPr>
                    <w:widowControl/>
                    <w:jc w:val="center"/>
                    <w:rPr>
                      <w:rFonts w:ascii="宋体" w:hAnsi="宋体" w:cs="宋体"/>
                      <w:kern w:val="0"/>
                      <w:sz w:val="22"/>
                      <w:szCs w:val="22"/>
                    </w:rPr>
                  </w:pPr>
                </w:p>
              </w:tc>
              <w:tc>
                <w:tcPr>
                  <w:tcW w:w="1418" w:type="dxa"/>
                  <w:vAlign w:val="center"/>
                </w:tcPr>
                <w:p>
                  <w:pPr>
                    <w:widowControl/>
                    <w:jc w:val="center"/>
                    <w:rPr>
                      <w:rFonts w:ascii="宋体" w:hAnsi="宋体" w:cs="宋体"/>
                      <w:kern w:val="0"/>
                      <w:sz w:val="22"/>
                      <w:szCs w:val="22"/>
                    </w:rPr>
                  </w:pPr>
                </w:p>
              </w:tc>
              <w:tc>
                <w:tcPr>
                  <w:tcW w:w="1525" w:type="dxa"/>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436" w:type="dxa"/>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10" w:type="dxa"/>
                  <w:gridSpan w:val="2"/>
                  <w:vAlign w:val="center"/>
                </w:tcPr>
                <w:p>
                  <w:pPr>
                    <w:widowControl/>
                    <w:jc w:val="center"/>
                    <w:rPr>
                      <w:rFonts w:ascii="宋体" w:hAnsi="宋体" w:cs="宋体"/>
                      <w:kern w:val="0"/>
                      <w:sz w:val="22"/>
                      <w:szCs w:val="22"/>
                    </w:rPr>
                  </w:pPr>
                  <w:r>
                    <w:rPr>
                      <w:rFonts w:ascii="宋体" w:hAnsi="宋体" w:cs="宋体"/>
                      <w:kern w:val="0"/>
                      <w:sz w:val="22"/>
                      <w:szCs w:val="22"/>
                    </w:rPr>
                    <w:t>辅料：焊条、膨胀钉、凤尾钉、油漆</w:t>
                  </w:r>
                </w:p>
              </w:tc>
              <w:tc>
                <w:tcPr>
                  <w:tcW w:w="436" w:type="dxa"/>
                  <w:vAlign w:val="center"/>
                </w:tcPr>
                <w:p>
                  <w:pPr>
                    <w:widowControl/>
                    <w:jc w:val="center"/>
                    <w:rPr>
                      <w:rFonts w:ascii="宋体" w:hAnsi="宋体" w:cs="宋体"/>
                      <w:kern w:val="0"/>
                      <w:sz w:val="22"/>
                      <w:szCs w:val="22"/>
                    </w:rPr>
                  </w:pPr>
                  <w:r>
                    <w:rPr>
                      <w:rFonts w:ascii="宋体" w:hAnsi="宋体" w:cs="宋体"/>
                      <w:kern w:val="0"/>
                      <w:sz w:val="22"/>
                      <w:szCs w:val="22"/>
                    </w:rPr>
                    <w:t>米</w:t>
                  </w:r>
                </w:p>
              </w:tc>
              <w:tc>
                <w:tcPr>
                  <w:tcW w:w="1407" w:type="dxa"/>
                  <w:vAlign w:val="center"/>
                </w:tcPr>
                <w:p>
                  <w:pPr>
                    <w:widowControl/>
                    <w:jc w:val="center"/>
                    <w:rPr>
                      <w:rFonts w:ascii="宋体" w:hAnsi="宋体" w:cs="宋体"/>
                      <w:kern w:val="0"/>
                      <w:sz w:val="22"/>
                      <w:szCs w:val="22"/>
                    </w:rPr>
                  </w:pPr>
                  <w:r>
                    <w:rPr>
                      <w:rFonts w:ascii="宋体" w:hAnsi="宋体" w:cs="宋体"/>
                      <w:kern w:val="0"/>
                      <w:sz w:val="22"/>
                      <w:szCs w:val="22"/>
                    </w:rPr>
                    <w:t>500</w:t>
                  </w:r>
                </w:p>
              </w:tc>
              <w:tc>
                <w:tcPr>
                  <w:tcW w:w="480" w:type="dxa"/>
                  <w:vAlign w:val="center"/>
                </w:tcPr>
                <w:p>
                  <w:pPr>
                    <w:widowControl/>
                    <w:jc w:val="center"/>
                    <w:rPr>
                      <w:rFonts w:ascii="宋体" w:hAnsi="宋体" w:cs="宋体"/>
                      <w:kern w:val="0"/>
                      <w:sz w:val="22"/>
                      <w:szCs w:val="22"/>
                    </w:rPr>
                  </w:pPr>
                </w:p>
              </w:tc>
              <w:tc>
                <w:tcPr>
                  <w:tcW w:w="1418" w:type="dxa"/>
                  <w:vAlign w:val="center"/>
                </w:tcPr>
                <w:p>
                  <w:pPr>
                    <w:widowControl/>
                    <w:jc w:val="center"/>
                    <w:rPr>
                      <w:rFonts w:ascii="宋体" w:hAnsi="宋体" w:cs="宋体"/>
                      <w:kern w:val="0"/>
                      <w:sz w:val="22"/>
                      <w:szCs w:val="22"/>
                    </w:rPr>
                  </w:pPr>
                </w:p>
              </w:tc>
              <w:tc>
                <w:tcPr>
                  <w:tcW w:w="1525" w:type="dxa"/>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436" w:type="dxa"/>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10" w:type="dxa"/>
                  <w:gridSpan w:val="2"/>
                  <w:vAlign w:val="center"/>
                </w:tcPr>
                <w:p>
                  <w:pPr>
                    <w:widowControl/>
                    <w:jc w:val="center"/>
                    <w:rPr>
                      <w:rFonts w:ascii="宋体" w:hAnsi="宋体" w:cs="宋体"/>
                      <w:kern w:val="0"/>
                      <w:sz w:val="22"/>
                      <w:szCs w:val="22"/>
                    </w:rPr>
                  </w:pPr>
                  <w:r>
                    <w:rPr>
                      <w:rFonts w:ascii="宋体" w:hAnsi="宋体" w:cs="宋体"/>
                      <w:kern w:val="0"/>
                      <w:sz w:val="22"/>
                      <w:szCs w:val="22"/>
                    </w:rPr>
                    <w:t>人工费</w:t>
                  </w:r>
                </w:p>
              </w:tc>
              <w:tc>
                <w:tcPr>
                  <w:tcW w:w="436" w:type="dxa"/>
                  <w:vAlign w:val="center"/>
                </w:tcPr>
                <w:p>
                  <w:pPr>
                    <w:widowControl/>
                    <w:jc w:val="center"/>
                    <w:rPr>
                      <w:rFonts w:ascii="宋体" w:hAnsi="宋体" w:cs="宋体"/>
                      <w:kern w:val="0"/>
                      <w:sz w:val="22"/>
                      <w:szCs w:val="22"/>
                    </w:rPr>
                  </w:pPr>
                  <w:r>
                    <w:rPr>
                      <w:rFonts w:ascii="宋体" w:hAnsi="宋体" w:cs="宋体"/>
                      <w:kern w:val="0"/>
                      <w:sz w:val="22"/>
                      <w:szCs w:val="22"/>
                    </w:rPr>
                    <w:t>米</w:t>
                  </w:r>
                </w:p>
              </w:tc>
              <w:tc>
                <w:tcPr>
                  <w:tcW w:w="1407" w:type="dxa"/>
                  <w:vAlign w:val="center"/>
                </w:tcPr>
                <w:p>
                  <w:pPr>
                    <w:widowControl/>
                    <w:jc w:val="center"/>
                    <w:rPr>
                      <w:rFonts w:ascii="宋体" w:hAnsi="宋体" w:cs="宋体"/>
                      <w:kern w:val="0"/>
                      <w:sz w:val="22"/>
                      <w:szCs w:val="22"/>
                    </w:rPr>
                  </w:pPr>
                  <w:r>
                    <w:rPr>
                      <w:rFonts w:ascii="宋体" w:hAnsi="宋体" w:cs="宋体"/>
                      <w:kern w:val="0"/>
                      <w:sz w:val="22"/>
                      <w:szCs w:val="22"/>
                    </w:rPr>
                    <w:t>500</w:t>
                  </w:r>
                </w:p>
              </w:tc>
              <w:tc>
                <w:tcPr>
                  <w:tcW w:w="480" w:type="dxa"/>
                  <w:vAlign w:val="center"/>
                </w:tcPr>
                <w:p>
                  <w:pPr>
                    <w:widowControl/>
                    <w:jc w:val="center"/>
                    <w:rPr>
                      <w:rFonts w:ascii="宋体" w:hAnsi="宋体" w:cs="宋体"/>
                      <w:kern w:val="0"/>
                      <w:sz w:val="22"/>
                      <w:szCs w:val="22"/>
                    </w:rPr>
                  </w:pPr>
                </w:p>
              </w:tc>
              <w:tc>
                <w:tcPr>
                  <w:tcW w:w="1418" w:type="dxa"/>
                  <w:vAlign w:val="center"/>
                </w:tcPr>
                <w:p>
                  <w:pPr>
                    <w:widowControl/>
                    <w:jc w:val="center"/>
                    <w:rPr>
                      <w:rFonts w:ascii="宋体" w:hAnsi="宋体" w:cs="宋体"/>
                      <w:kern w:val="0"/>
                      <w:sz w:val="22"/>
                      <w:szCs w:val="22"/>
                    </w:rPr>
                  </w:pPr>
                </w:p>
              </w:tc>
              <w:tc>
                <w:tcPr>
                  <w:tcW w:w="1525" w:type="dxa"/>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436" w:type="dxa"/>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10" w:type="dxa"/>
                  <w:gridSpan w:val="2"/>
                  <w:vAlign w:val="center"/>
                </w:tcPr>
                <w:p>
                  <w:pPr>
                    <w:widowControl/>
                    <w:jc w:val="center"/>
                    <w:rPr>
                      <w:rFonts w:ascii="宋体" w:hAnsi="宋体" w:cs="宋体"/>
                      <w:kern w:val="0"/>
                      <w:sz w:val="22"/>
                      <w:szCs w:val="22"/>
                    </w:rPr>
                  </w:pPr>
                  <w:r>
                    <w:rPr>
                      <w:rFonts w:ascii="宋体" w:hAnsi="宋体" w:cs="宋体"/>
                      <w:kern w:val="0"/>
                      <w:sz w:val="22"/>
                      <w:szCs w:val="22"/>
                    </w:rPr>
                    <w:t>运费、脚手架</w:t>
                  </w:r>
                </w:p>
              </w:tc>
              <w:tc>
                <w:tcPr>
                  <w:tcW w:w="436" w:type="dxa"/>
                  <w:vAlign w:val="center"/>
                </w:tcPr>
                <w:p>
                  <w:pPr>
                    <w:widowControl/>
                    <w:jc w:val="center"/>
                    <w:rPr>
                      <w:rFonts w:ascii="宋体" w:hAnsi="宋体" w:cs="宋体"/>
                      <w:kern w:val="0"/>
                      <w:sz w:val="22"/>
                      <w:szCs w:val="22"/>
                    </w:rPr>
                  </w:pPr>
                  <w:r>
                    <w:rPr>
                      <w:rFonts w:hint="eastAsia" w:ascii="宋体" w:hAnsi="宋体" w:cs="宋体"/>
                      <w:kern w:val="0"/>
                      <w:sz w:val="22"/>
                      <w:szCs w:val="22"/>
                    </w:rPr>
                    <w:t>米</w:t>
                  </w:r>
                </w:p>
              </w:tc>
              <w:tc>
                <w:tcPr>
                  <w:tcW w:w="1407" w:type="dxa"/>
                  <w:vAlign w:val="center"/>
                </w:tcPr>
                <w:p>
                  <w:pPr>
                    <w:widowControl/>
                    <w:jc w:val="center"/>
                    <w:rPr>
                      <w:rFonts w:ascii="宋体" w:hAnsi="宋体" w:cs="宋体"/>
                      <w:kern w:val="0"/>
                      <w:sz w:val="22"/>
                      <w:szCs w:val="22"/>
                    </w:rPr>
                  </w:pPr>
                  <w:r>
                    <w:rPr>
                      <w:rFonts w:ascii="宋体" w:hAnsi="宋体" w:cs="宋体"/>
                      <w:kern w:val="0"/>
                      <w:sz w:val="22"/>
                      <w:szCs w:val="22"/>
                    </w:rPr>
                    <w:t>500</w:t>
                  </w:r>
                </w:p>
              </w:tc>
              <w:tc>
                <w:tcPr>
                  <w:tcW w:w="480" w:type="dxa"/>
                  <w:vAlign w:val="center"/>
                </w:tcPr>
                <w:p>
                  <w:pPr>
                    <w:widowControl/>
                    <w:jc w:val="center"/>
                    <w:rPr>
                      <w:rFonts w:ascii="宋体" w:hAnsi="宋体" w:cs="宋体"/>
                      <w:kern w:val="0"/>
                      <w:sz w:val="22"/>
                      <w:szCs w:val="22"/>
                    </w:rPr>
                  </w:pPr>
                </w:p>
              </w:tc>
              <w:tc>
                <w:tcPr>
                  <w:tcW w:w="1418" w:type="dxa"/>
                  <w:vAlign w:val="center"/>
                </w:tcPr>
                <w:p>
                  <w:pPr>
                    <w:widowControl/>
                    <w:jc w:val="center"/>
                    <w:rPr>
                      <w:rFonts w:ascii="宋体" w:hAnsi="宋体" w:cs="宋体"/>
                      <w:kern w:val="0"/>
                      <w:sz w:val="22"/>
                      <w:szCs w:val="22"/>
                    </w:rPr>
                  </w:pPr>
                </w:p>
              </w:tc>
              <w:tc>
                <w:tcPr>
                  <w:tcW w:w="1525" w:type="dxa"/>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436" w:type="dxa"/>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10" w:type="dxa"/>
                  <w:gridSpan w:val="2"/>
                  <w:vAlign w:val="center"/>
                </w:tcPr>
                <w:p>
                  <w:pPr>
                    <w:widowControl/>
                    <w:jc w:val="center"/>
                    <w:rPr>
                      <w:rFonts w:ascii="宋体" w:hAnsi="宋体" w:cs="宋体"/>
                      <w:kern w:val="0"/>
                      <w:sz w:val="22"/>
                      <w:szCs w:val="22"/>
                    </w:rPr>
                  </w:pPr>
                  <w:r>
                    <w:rPr>
                      <w:rFonts w:ascii="宋体" w:hAnsi="宋体" w:cs="宋体"/>
                      <w:kern w:val="0"/>
                      <w:sz w:val="22"/>
                      <w:szCs w:val="22"/>
                    </w:rPr>
                    <w:t>利/税</w:t>
                  </w:r>
                </w:p>
              </w:tc>
              <w:tc>
                <w:tcPr>
                  <w:tcW w:w="436" w:type="dxa"/>
                  <w:vAlign w:val="center"/>
                </w:tcPr>
                <w:p>
                  <w:pPr>
                    <w:widowControl/>
                    <w:jc w:val="center"/>
                    <w:rPr>
                      <w:rFonts w:ascii="宋体" w:hAnsi="宋体" w:cs="宋体"/>
                      <w:kern w:val="0"/>
                      <w:sz w:val="22"/>
                      <w:szCs w:val="22"/>
                    </w:rPr>
                  </w:pPr>
                </w:p>
              </w:tc>
              <w:tc>
                <w:tcPr>
                  <w:tcW w:w="1407" w:type="dxa"/>
                  <w:vAlign w:val="center"/>
                </w:tcPr>
                <w:p>
                  <w:pPr>
                    <w:widowControl/>
                    <w:jc w:val="center"/>
                    <w:rPr>
                      <w:rFonts w:ascii="宋体" w:hAnsi="宋体" w:cs="宋体"/>
                      <w:kern w:val="0"/>
                      <w:sz w:val="22"/>
                      <w:szCs w:val="22"/>
                    </w:rPr>
                  </w:pPr>
                </w:p>
              </w:tc>
              <w:tc>
                <w:tcPr>
                  <w:tcW w:w="480" w:type="dxa"/>
                  <w:vAlign w:val="center"/>
                </w:tcPr>
                <w:p>
                  <w:pPr>
                    <w:widowControl/>
                    <w:jc w:val="center"/>
                    <w:rPr>
                      <w:rFonts w:ascii="宋体" w:hAnsi="宋体" w:cs="宋体"/>
                      <w:kern w:val="0"/>
                      <w:sz w:val="22"/>
                      <w:szCs w:val="22"/>
                    </w:rPr>
                  </w:pPr>
                </w:p>
              </w:tc>
              <w:tc>
                <w:tcPr>
                  <w:tcW w:w="1418" w:type="dxa"/>
                  <w:vAlign w:val="center"/>
                </w:tcPr>
                <w:p>
                  <w:pPr>
                    <w:widowControl/>
                    <w:jc w:val="center"/>
                    <w:rPr>
                      <w:rFonts w:ascii="宋体" w:hAnsi="宋体" w:cs="宋体"/>
                      <w:kern w:val="0"/>
                      <w:sz w:val="22"/>
                      <w:szCs w:val="22"/>
                    </w:rPr>
                  </w:pPr>
                </w:p>
              </w:tc>
              <w:tc>
                <w:tcPr>
                  <w:tcW w:w="1525" w:type="dxa"/>
                  <w:vAlign w:val="center"/>
                </w:tcPr>
                <w:p>
                  <w:pPr>
                    <w:widowControl/>
                    <w:jc w:val="center"/>
                    <w:rPr>
                      <w:rFonts w:ascii="宋体" w:hAnsi="宋体" w:cs="宋体"/>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1624" w:type="dxa"/>
                  <w:gridSpan w:val="2"/>
                  <w:vAlign w:val="center"/>
                </w:tcPr>
                <w:p>
                  <w:pPr>
                    <w:widowControl/>
                    <w:jc w:val="center"/>
                    <w:rPr>
                      <w:rFonts w:ascii="宋体" w:hAnsi="宋体" w:cs="宋体"/>
                      <w:kern w:val="0"/>
                      <w:sz w:val="22"/>
                      <w:szCs w:val="22"/>
                    </w:rPr>
                  </w:pPr>
                </w:p>
              </w:tc>
              <w:tc>
                <w:tcPr>
                  <w:tcW w:w="4545" w:type="dxa"/>
                  <w:gridSpan w:val="4"/>
                  <w:vAlign w:val="center"/>
                </w:tcPr>
                <w:p>
                  <w:pPr>
                    <w:widowControl/>
                    <w:jc w:val="center"/>
                    <w:rPr>
                      <w:rFonts w:ascii="宋体" w:hAnsi="宋体" w:cs="宋体"/>
                      <w:kern w:val="0"/>
                      <w:sz w:val="22"/>
                      <w:szCs w:val="22"/>
                    </w:rPr>
                  </w:pPr>
                  <w:r>
                    <w:rPr>
                      <w:rFonts w:ascii="宋体" w:hAnsi="宋体" w:cs="宋体"/>
                      <w:kern w:val="0"/>
                      <w:sz w:val="22"/>
                      <w:szCs w:val="22"/>
                    </w:rPr>
                    <w:t>合计（元）</w:t>
                  </w:r>
                </w:p>
              </w:tc>
              <w:tc>
                <w:tcPr>
                  <w:tcW w:w="1418" w:type="dxa"/>
                  <w:vAlign w:val="center"/>
                </w:tcPr>
                <w:p>
                  <w:pPr>
                    <w:widowControl/>
                    <w:jc w:val="center"/>
                    <w:rPr>
                      <w:rFonts w:ascii="宋体" w:hAnsi="宋体" w:cs="宋体"/>
                      <w:kern w:val="0"/>
                      <w:sz w:val="22"/>
                      <w:szCs w:val="22"/>
                    </w:rPr>
                  </w:pPr>
                </w:p>
              </w:tc>
              <w:tc>
                <w:tcPr>
                  <w:tcW w:w="1525" w:type="dxa"/>
                  <w:vAlign w:val="center"/>
                </w:tcPr>
                <w:p>
                  <w:pPr>
                    <w:widowControl/>
                    <w:jc w:val="center"/>
                    <w:rPr>
                      <w:rFonts w:ascii="宋体" w:hAnsi="宋体" w:cs="宋体"/>
                      <w:kern w:val="0"/>
                      <w:sz w:val="22"/>
                      <w:szCs w:val="22"/>
                    </w:rPr>
                  </w:pPr>
                  <w:r>
                    <w:rPr>
                      <w:rFonts w:ascii="宋体" w:hAnsi="宋体" w:cs="宋体"/>
                      <w:kern w:val="0"/>
                      <w:sz w:val="22"/>
                      <w:szCs w:val="22"/>
                    </w:rPr>
                    <w:t>包干总价</w:t>
                  </w:r>
                </w:p>
              </w:tc>
            </w:tr>
          </w:tbl>
          <w:p>
            <w:pPr>
              <w:widowControl/>
              <w:jc w:val="left"/>
              <w:rPr>
                <w:rFonts w:ascii="宋体" w:hAnsi="宋体" w:cs="宋体"/>
                <w:kern w:val="0"/>
                <w:sz w:val="22"/>
                <w:szCs w:val="22"/>
              </w:rPr>
            </w:pPr>
            <w:r>
              <w:rPr>
                <w:rFonts w:ascii="宋体" w:hAnsi="宋体" w:cs="宋体"/>
                <w:kern w:val="0"/>
                <w:sz w:val="22"/>
                <w:szCs w:val="22"/>
              </w:rPr>
              <w:t>说明：</w:t>
            </w:r>
          </w:p>
          <w:p>
            <w:pPr>
              <w:widowControl/>
              <w:ind w:firstLine="660" w:firstLineChars="300"/>
              <w:jc w:val="left"/>
              <w:rPr>
                <w:rFonts w:ascii="宋体" w:hAnsi="宋体" w:cs="宋体"/>
                <w:kern w:val="0"/>
                <w:sz w:val="22"/>
                <w:szCs w:val="22"/>
              </w:rPr>
            </w:pPr>
            <w:r>
              <w:rPr>
                <w:rFonts w:ascii="宋体" w:hAnsi="宋体" w:cs="宋体"/>
                <w:kern w:val="0"/>
                <w:sz w:val="22"/>
                <w:szCs w:val="22"/>
              </w:rPr>
              <w:t>本高空坠物防护网，主要材质为</w:t>
            </w:r>
            <w:r>
              <w:rPr>
                <w:rFonts w:hint="eastAsia" w:ascii="宋体" w:hAnsi="宋体" w:cs="宋体"/>
                <w:kern w:val="0"/>
                <w:sz w:val="22"/>
                <w:szCs w:val="22"/>
              </w:rPr>
              <w:t>40mm*40mm*40mm镀锌角铁，30mm</w:t>
            </w:r>
            <w:r>
              <w:rPr>
                <w:rFonts w:ascii="宋体" w:hAnsi="宋体" w:cs="宋体"/>
                <w:kern w:val="0"/>
                <w:sz w:val="22"/>
                <w:szCs w:val="22"/>
              </w:rPr>
              <w:t>*30mm镀锌角铁，</w:t>
            </w:r>
            <w:r>
              <w:rPr>
                <w:rFonts w:hint="eastAsia" w:ascii="宋体" w:hAnsi="宋体" w:cs="宋体"/>
                <w:kern w:val="0"/>
                <w:sz w:val="22"/>
                <w:szCs w:val="22"/>
              </w:rPr>
              <w:t>1.5mm（线径）*8mm（孔径）的不锈钢筛网，总长度为500米，宽度为1m</w:t>
            </w:r>
            <w:r>
              <w:rPr>
                <w:rFonts w:ascii="宋体" w:hAnsi="宋体" w:cs="宋体"/>
                <w:kern w:val="0"/>
                <w:sz w:val="22"/>
                <w:szCs w:val="22"/>
              </w:rPr>
              <w:t>,防护网总面积约为</w:t>
            </w:r>
            <w:r>
              <w:rPr>
                <w:rFonts w:hint="eastAsia" w:ascii="宋体" w:hAnsi="宋体" w:cs="宋体"/>
                <w:kern w:val="0"/>
                <w:sz w:val="22"/>
                <w:szCs w:val="22"/>
              </w:rPr>
              <w:t>500平方米。</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1OWM3NGRkMjc0MGFmZmZkNmFkZjJkZGM4Mzg1YWQifQ=="/>
  </w:docVars>
  <w:rsids>
    <w:rsidRoot w:val="22165988"/>
    <w:rsid w:val="22165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2022-08-16T03:13:00Z</dcterms:created>
  <dc:creator>似无忌惮</dc:creator>
  <cp:lastModifiedBy>似无忌惮</cp:lastModifiedBy>
  <dcterms:modified xsi:type="dcterms:W3CDTF">2022-08-16T03:16:08Z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3BF013DF4ADC42F8A29089145C8CCFE5</vt:lpwstr>
  </property>
</Properties>
</file>